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2CA549" w14:textId="0FD9A38A" w:rsidR="00E94FC3" w:rsidRDefault="00FA5B91" w:rsidP="00E94FC3">
      <w:pPr>
        <w:pStyle w:val="Title"/>
      </w:pPr>
      <w:r w:rsidRPr="00C231F1">
        <w:t>Guide to</w:t>
      </w:r>
      <w:r w:rsidR="0055368E" w:rsidRPr="00C231F1">
        <w:t xml:space="preserve"> Associations in Lebanon</w:t>
      </w:r>
    </w:p>
    <w:bookmarkStart w:id="0" w:name="_GoBack" w:displacedByCustomXml="next"/>
    <w:sdt>
      <w:sdtPr>
        <w:rPr>
          <w:rFonts w:asciiTheme="majorBidi" w:eastAsiaTheme="minorHAnsi" w:hAnsiTheme="majorBidi"/>
          <w:b w:val="0"/>
          <w:bCs w:val="0"/>
          <w:color w:val="auto"/>
          <w:sz w:val="24"/>
          <w:szCs w:val="24"/>
          <w:lang w:val="en"/>
        </w:rPr>
        <w:id w:val="1125960111"/>
        <w:docPartObj>
          <w:docPartGallery w:val="Table of Contents"/>
          <w:docPartUnique/>
        </w:docPartObj>
      </w:sdtPr>
      <w:sdtEndPr>
        <w:rPr>
          <w:noProof/>
        </w:rPr>
      </w:sdtEndPr>
      <w:sdtContent>
        <w:p w14:paraId="68DD5FDA" w14:textId="362E1952" w:rsidR="00E94FC3" w:rsidRDefault="00E94FC3">
          <w:pPr>
            <w:pStyle w:val="TOCHeading"/>
          </w:pPr>
          <w:r>
            <w:t>Table of Contents</w:t>
          </w:r>
        </w:p>
        <w:bookmarkEnd w:id="0"/>
        <w:p w14:paraId="5DC1DA03" w14:textId="748B2889" w:rsidR="00E94FC3" w:rsidRDefault="00E94FC3">
          <w:pPr>
            <w:pStyle w:val="TOC1"/>
            <w:tabs>
              <w:tab w:val="right" w:leader="dot" w:pos="9350"/>
            </w:tabs>
            <w:rPr>
              <w:noProof/>
            </w:rPr>
          </w:pPr>
          <w:r>
            <w:rPr>
              <w:b w:val="0"/>
              <w:bCs w:val="0"/>
            </w:rPr>
            <w:fldChar w:fldCharType="begin"/>
          </w:r>
          <w:r>
            <w:instrText xml:space="preserve"> TOC \o "1-3" \h \z \u </w:instrText>
          </w:r>
          <w:r>
            <w:rPr>
              <w:b w:val="0"/>
              <w:bCs w:val="0"/>
            </w:rPr>
            <w:fldChar w:fldCharType="separate"/>
          </w:r>
          <w:hyperlink w:anchor="_Toc55314710" w:history="1">
            <w:r w:rsidRPr="000F09B6">
              <w:rPr>
                <w:rStyle w:val="Hyperlink"/>
                <w:noProof/>
              </w:rPr>
              <w:t>1- Definition of an Association</w:t>
            </w:r>
            <w:r>
              <w:rPr>
                <w:noProof/>
                <w:webHidden/>
              </w:rPr>
              <w:tab/>
            </w:r>
            <w:r>
              <w:rPr>
                <w:noProof/>
                <w:webHidden/>
              </w:rPr>
              <w:fldChar w:fldCharType="begin"/>
            </w:r>
            <w:r>
              <w:rPr>
                <w:noProof/>
                <w:webHidden/>
              </w:rPr>
              <w:instrText xml:space="preserve"> PAGEREF _Toc55314710 \h </w:instrText>
            </w:r>
            <w:r>
              <w:rPr>
                <w:noProof/>
                <w:webHidden/>
              </w:rPr>
            </w:r>
            <w:r>
              <w:rPr>
                <w:noProof/>
                <w:webHidden/>
              </w:rPr>
              <w:fldChar w:fldCharType="separate"/>
            </w:r>
            <w:r>
              <w:rPr>
                <w:noProof/>
                <w:webHidden/>
              </w:rPr>
              <w:t>1</w:t>
            </w:r>
            <w:r>
              <w:rPr>
                <w:noProof/>
                <w:webHidden/>
              </w:rPr>
              <w:fldChar w:fldCharType="end"/>
            </w:r>
          </w:hyperlink>
        </w:p>
        <w:p w14:paraId="70D58DB0" w14:textId="7E6A2708" w:rsidR="00E94FC3" w:rsidRDefault="00F059F7">
          <w:pPr>
            <w:pStyle w:val="TOC1"/>
            <w:tabs>
              <w:tab w:val="right" w:leader="dot" w:pos="9350"/>
            </w:tabs>
            <w:rPr>
              <w:noProof/>
            </w:rPr>
          </w:pPr>
          <w:hyperlink w:anchor="_Toc55314711" w:history="1">
            <w:r w:rsidR="00E94FC3" w:rsidRPr="000F09B6">
              <w:rPr>
                <w:rStyle w:val="Hyperlink"/>
                <w:noProof/>
              </w:rPr>
              <w:t>2- The Association and the Profits if</w:t>
            </w:r>
            <w:r w:rsidR="00E94FC3" w:rsidRPr="000F09B6">
              <w:rPr>
                <w:rStyle w:val="Hyperlink"/>
                <w:noProof/>
                <w:rtl/>
              </w:rPr>
              <w:t xml:space="preserve"> </w:t>
            </w:r>
            <w:r w:rsidR="00E94FC3" w:rsidRPr="000F09B6">
              <w:rPr>
                <w:rStyle w:val="Hyperlink"/>
                <w:noProof/>
              </w:rPr>
              <w:t>Achieved</w:t>
            </w:r>
            <w:r w:rsidR="00E94FC3">
              <w:rPr>
                <w:noProof/>
                <w:webHidden/>
              </w:rPr>
              <w:tab/>
            </w:r>
            <w:r w:rsidR="00E94FC3">
              <w:rPr>
                <w:noProof/>
                <w:webHidden/>
              </w:rPr>
              <w:fldChar w:fldCharType="begin"/>
            </w:r>
            <w:r w:rsidR="00E94FC3">
              <w:rPr>
                <w:noProof/>
                <w:webHidden/>
              </w:rPr>
              <w:instrText xml:space="preserve"> PAGEREF _Toc55314711 \h </w:instrText>
            </w:r>
            <w:r w:rsidR="00E94FC3">
              <w:rPr>
                <w:noProof/>
                <w:webHidden/>
              </w:rPr>
            </w:r>
            <w:r w:rsidR="00E94FC3">
              <w:rPr>
                <w:noProof/>
                <w:webHidden/>
              </w:rPr>
              <w:fldChar w:fldCharType="separate"/>
            </w:r>
            <w:r w:rsidR="00E94FC3">
              <w:rPr>
                <w:noProof/>
                <w:webHidden/>
              </w:rPr>
              <w:t>1</w:t>
            </w:r>
            <w:r w:rsidR="00E94FC3">
              <w:rPr>
                <w:noProof/>
                <w:webHidden/>
              </w:rPr>
              <w:fldChar w:fldCharType="end"/>
            </w:r>
          </w:hyperlink>
        </w:p>
        <w:p w14:paraId="4BA988A8" w14:textId="7041CC71" w:rsidR="00E94FC3" w:rsidRDefault="00F059F7">
          <w:pPr>
            <w:pStyle w:val="TOC1"/>
            <w:tabs>
              <w:tab w:val="right" w:leader="dot" w:pos="9350"/>
            </w:tabs>
            <w:rPr>
              <w:noProof/>
            </w:rPr>
          </w:pPr>
          <w:hyperlink w:anchor="_Toc55314712" w:history="1">
            <w:r w:rsidR="00E94FC3" w:rsidRPr="000F09B6">
              <w:rPr>
                <w:rStyle w:val="Hyperlink"/>
                <w:noProof/>
              </w:rPr>
              <w:t>3- Laws Applicable to Associations</w:t>
            </w:r>
            <w:r w:rsidR="00E94FC3">
              <w:rPr>
                <w:noProof/>
                <w:webHidden/>
              </w:rPr>
              <w:tab/>
            </w:r>
            <w:r w:rsidR="00E94FC3">
              <w:rPr>
                <w:noProof/>
                <w:webHidden/>
              </w:rPr>
              <w:fldChar w:fldCharType="begin"/>
            </w:r>
            <w:r w:rsidR="00E94FC3">
              <w:rPr>
                <w:noProof/>
                <w:webHidden/>
              </w:rPr>
              <w:instrText xml:space="preserve"> PAGEREF _Toc55314712 \h </w:instrText>
            </w:r>
            <w:r w:rsidR="00E94FC3">
              <w:rPr>
                <w:noProof/>
                <w:webHidden/>
              </w:rPr>
            </w:r>
            <w:r w:rsidR="00E94FC3">
              <w:rPr>
                <w:noProof/>
                <w:webHidden/>
              </w:rPr>
              <w:fldChar w:fldCharType="separate"/>
            </w:r>
            <w:r w:rsidR="00E94FC3">
              <w:rPr>
                <w:noProof/>
                <w:webHidden/>
              </w:rPr>
              <w:t>2</w:t>
            </w:r>
            <w:r w:rsidR="00E94FC3">
              <w:rPr>
                <w:noProof/>
                <w:webHidden/>
              </w:rPr>
              <w:fldChar w:fldCharType="end"/>
            </w:r>
          </w:hyperlink>
        </w:p>
        <w:p w14:paraId="41EC6847" w14:textId="2087330A" w:rsidR="00E94FC3" w:rsidRDefault="00F059F7">
          <w:pPr>
            <w:pStyle w:val="TOC1"/>
            <w:tabs>
              <w:tab w:val="right" w:leader="dot" w:pos="9350"/>
            </w:tabs>
            <w:rPr>
              <w:noProof/>
            </w:rPr>
          </w:pPr>
          <w:hyperlink w:anchor="_Toc55314713" w:history="1">
            <w:r w:rsidR="00E94FC3" w:rsidRPr="000F09B6">
              <w:rPr>
                <w:rStyle w:val="Hyperlink"/>
                <w:noProof/>
              </w:rPr>
              <w:t>4-Needed Documents for Establishing a Lebanese and Foreign Association</w:t>
            </w:r>
            <w:r w:rsidR="00E94FC3">
              <w:rPr>
                <w:noProof/>
                <w:webHidden/>
              </w:rPr>
              <w:tab/>
            </w:r>
            <w:r w:rsidR="00E94FC3">
              <w:rPr>
                <w:noProof/>
                <w:webHidden/>
              </w:rPr>
              <w:fldChar w:fldCharType="begin"/>
            </w:r>
            <w:r w:rsidR="00E94FC3">
              <w:rPr>
                <w:noProof/>
                <w:webHidden/>
              </w:rPr>
              <w:instrText xml:space="preserve"> PAGEREF _Toc55314713 \h </w:instrText>
            </w:r>
            <w:r w:rsidR="00E94FC3">
              <w:rPr>
                <w:noProof/>
                <w:webHidden/>
              </w:rPr>
            </w:r>
            <w:r w:rsidR="00E94FC3">
              <w:rPr>
                <w:noProof/>
                <w:webHidden/>
              </w:rPr>
              <w:fldChar w:fldCharType="separate"/>
            </w:r>
            <w:r w:rsidR="00E94FC3">
              <w:rPr>
                <w:noProof/>
                <w:webHidden/>
              </w:rPr>
              <w:t>2</w:t>
            </w:r>
            <w:r w:rsidR="00E94FC3">
              <w:rPr>
                <w:noProof/>
                <w:webHidden/>
              </w:rPr>
              <w:fldChar w:fldCharType="end"/>
            </w:r>
          </w:hyperlink>
        </w:p>
        <w:p w14:paraId="25693E11" w14:textId="38E6A9DD" w:rsidR="00E94FC3" w:rsidRDefault="00F059F7">
          <w:pPr>
            <w:pStyle w:val="TOC2"/>
            <w:tabs>
              <w:tab w:val="right" w:leader="dot" w:pos="9350"/>
            </w:tabs>
            <w:rPr>
              <w:noProof/>
            </w:rPr>
          </w:pPr>
          <w:hyperlink w:anchor="_Toc55314714" w:history="1">
            <w:r w:rsidR="00E94FC3" w:rsidRPr="000F09B6">
              <w:rPr>
                <w:rStyle w:val="Hyperlink"/>
                <w:noProof/>
              </w:rPr>
              <w:t>4.1-Lebanese Association</w:t>
            </w:r>
            <w:r w:rsidR="00E94FC3">
              <w:rPr>
                <w:noProof/>
                <w:webHidden/>
              </w:rPr>
              <w:tab/>
            </w:r>
            <w:r w:rsidR="00E94FC3">
              <w:rPr>
                <w:noProof/>
                <w:webHidden/>
              </w:rPr>
              <w:fldChar w:fldCharType="begin"/>
            </w:r>
            <w:r w:rsidR="00E94FC3">
              <w:rPr>
                <w:noProof/>
                <w:webHidden/>
              </w:rPr>
              <w:instrText xml:space="preserve"> PAGEREF _Toc55314714 \h </w:instrText>
            </w:r>
            <w:r w:rsidR="00E94FC3">
              <w:rPr>
                <w:noProof/>
                <w:webHidden/>
              </w:rPr>
            </w:r>
            <w:r w:rsidR="00E94FC3">
              <w:rPr>
                <w:noProof/>
                <w:webHidden/>
              </w:rPr>
              <w:fldChar w:fldCharType="separate"/>
            </w:r>
            <w:r w:rsidR="00E94FC3">
              <w:rPr>
                <w:noProof/>
                <w:webHidden/>
              </w:rPr>
              <w:t>2</w:t>
            </w:r>
            <w:r w:rsidR="00E94FC3">
              <w:rPr>
                <w:noProof/>
                <w:webHidden/>
              </w:rPr>
              <w:fldChar w:fldCharType="end"/>
            </w:r>
          </w:hyperlink>
        </w:p>
        <w:p w14:paraId="517ED696" w14:textId="7BFDD8D6" w:rsidR="00E94FC3" w:rsidRDefault="00F059F7">
          <w:pPr>
            <w:pStyle w:val="TOC3"/>
            <w:tabs>
              <w:tab w:val="right" w:leader="dot" w:pos="9350"/>
            </w:tabs>
            <w:rPr>
              <w:noProof/>
            </w:rPr>
          </w:pPr>
          <w:hyperlink w:anchor="_Toc55314715" w:history="1">
            <w:r w:rsidR="00E94FC3" w:rsidRPr="000F09B6">
              <w:rPr>
                <w:rStyle w:val="Hyperlink"/>
                <w:noProof/>
              </w:rPr>
              <w:t>4.1.1 Establishment Mechanism Process</w:t>
            </w:r>
            <w:r w:rsidR="00E94FC3">
              <w:rPr>
                <w:noProof/>
                <w:webHidden/>
              </w:rPr>
              <w:tab/>
            </w:r>
            <w:r w:rsidR="00E94FC3">
              <w:rPr>
                <w:noProof/>
                <w:webHidden/>
              </w:rPr>
              <w:fldChar w:fldCharType="begin"/>
            </w:r>
            <w:r w:rsidR="00E94FC3">
              <w:rPr>
                <w:noProof/>
                <w:webHidden/>
              </w:rPr>
              <w:instrText xml:space="preserve"> PAGEREF _Toc55314715 \h </w:instrText>
            </w:r>
            <w:r w:rsidR="00E94FC3">
              <w:rPr>
                <w:noProof/>
                <w:webHidden/>
              </w:rPr>
            </w:r>
            <w:r w:rsidR="00E94FC3">
              <w:rPr>
                <w:noProof/>
                <w:webHidden/>
              </w:rPr>
              <w:fldChar w:fldCharType="separate"/>
            </w:r>
            <w:r w:rsidR="00E94FC3">
              <w:rPr>
                <w:noProof/>
                <w:webHidden/>
              </w:rPr>
              <w:t>4</w:t>
            </w:r>
            <w:r w:rsidR="00E94FC3">
              <w:rPr>
                <w:noProof/>
                <w:webHidden/>
              </w:rPr>
              <w:fldChar w:fldCharType="end"/>
            </w:r>
          </w:hyperlink>
        </w:p>
        <w:p w14:paraId="09FB0C1E" w14:textId="58093F4D" w:rsidR="00E94FC3" w:rsidRDefault="00F059F7">
          <w:pPr>
            <w:pStyle w:val="TOC2"/>
            <w:tabs>
              <w:tab w:val="right" w:leader="dot" w:pos="9350"/>
            </w:tabs>
            <w:rPr>
              <w:noProof/>
            </w:rPr>
          </w:pPr>
          <w:hyperlink w:anchor="_Toc55314716" w:history="1">
            <w:r w:rsidR="00E94FC3" w:rsidRPr="000F09B6">
              <w:rPr>
                <w:rStyle w:val="Hyperlink"/>
                <w:noProof/>
              </w:rPr>
              <w:t>4.2 Foreign Association</w:t>
            </w:r>
            <w:r w:rsidR="00E94FC3">
              <w:rPr>
                <w:noProof/>
                <w:webHidden/>
              </w:rPr>
              <w:tab/>
            </w:r>
            <w:r w:rsidR="00E94FC3">
              <w:rPr>
                <w:noProof/>
                <w:webHidden/>
              </w:rPr>
              <w:fldChar w:fldCharType="begin"/>
            </w:r>
            <w:r w:rsidR="00E94FC3">
              <w:rPr>
                <w:noProof/>
                <w:webHidden/>
              </w:rPr>
              <w:instrText xml:space="preserve"> PAGEREF _Toc55314716 \h </w:instrText>
            </w:r>
            <w:r w:rsidR="00E94FC3">
              <w:rPr>
                <w:noProof/>
                <w:webHidden/>
              </w:rPr>
            </w:r>
            <w:r w:rsidR="00E94FC3">
              <w:rPr>
                <w:noProof/>
                <w:webHidden/>
              </w:rPr>
              <w:fldChar w:fldCharType="separate"/>
            </w:r>
            <w:r w:rsidR="00E94FC3">
              <w:rPr>
                <w:noProof/>
                <w:webHidden/>
              </w:rPr>
              <w:t>5</w:t>
            </w:r>
            <w:r w:rsidR="00E94FC3">
              <w:rPr>
                <w:noProof/>
                <w:webHidden/>
              </w:rPr>
              <w:fldChar w:fldCharType="end"/>
            </w:r>
          </w:hyperlink>
        </w:p>
        <w:p w14:paraId="7F0C8348" w14:textId="3A50BAB8" w:rsidR="00E94FC3" w:rsidRDefault="00F059F7">
          <w:pPr>
            <w:pStyle w:val="TOC1"/>
            <w:tabs>
              <w:tab w:val="right" w:leader="dot" w:pos="9350"/>
            </w:tabs>
            <w:rPr>
              <w:noProof/>
            </w:rPr>
          </w:pPr>
          <w:hyperlink w:anchor="_Toc55314717" w:history="1">
            <w:r w:rsidR="00E94FC3" w:rsidRPr="000F09B6">
              <w:rPr>
                <w:rStyle w:val="Hyperlink"/>
                <w:noProof/>
              </w:rPr>
              <w:t>5- Necessary Conditions</w:t>
            </w:r>
            <w:r w:rsidR="00E94FC3">
              <w:rPr>
                <w:noProof/>
                <w:webHidden/>
              </w:rPr>
              <w:tab/>
            </w:r>
            <w:r w:rsidR="00E94FC3">
              <w:rPr>
                <w:noProof/>
                <w:webHidden/>
              </w:rPr>
              <w:fldChar w:fldCharType="begin"/>
            </w:r>
            <w:r w:rsidR="00E94FC3">
              <w:rPr>
                <w:noProof/>
                <w:webHidden/>
              </w:rPr>
              <w:instrText xml:space="preserve"> PAGEREF _Toc55314717 \h </w:instrText>
            </w:r>
            <w:r w:rsidR="00E94FC3">
              <w:rPr>
                <w:noProof/>
                <w:webHidden/>
              </w:rPr>
            </w:r>
            <w:r w:rsidR="00E94FC3">
              <w:rPr>
                <w:noProof/>
                <w:webHidden/>
              </w:rPr>
              <w:fldChar w:fldCharType="separate"/>
            </w:r>
            <w:r w:rsidR="00E94FC3">
              <w:rPr>
                <w:noProof/>
                <w:webHidden/>
              </w:rPr>
              <w:t>7</w:t>
            </w:r>
            <w:r w:rsidR="00E94FC3">
              <w:rPr>
                <w:noProof/>
                <w:webHidden/>
              </w:rPr>
              <w:fldChar w:fldCharType="end"/>
            </w:r>
          </w:hyperlink>
        </w:p>
        <w:p w14:paraId="1E155DB1" w14:textId="693F57DD" w:rsidR="00E94FC3" w:rsidRDefault="00F059F7">
          <w:pPr>
            <w:pStyle w:val="TOC1"/>
            <w:tabs>
              <w:tab w:val="right" w:leader="dot" w:pos="9350"/>
            </w:tabs>
            <w:rPr>
              <w:noProof/>
            </w:rPr>
          </w:pPr>
          <w:hyperlink w:anchor="_Toc55314718" w:history="1">
            <w:r w:rsidR="00E94FC3" w:rsidRPr="000F09B6">
              <w:rPr>
                <w:rStyle w:val="Hyperlink"/>
                <w:noProof/>
              </w:rPr>
              <w:t>6- Establishing associations</w:t>
            </w:r>
            <w:r w:rsidR="00E94FC3">
              <w:rPr>
                <w:noProof/>
                <w:webHidden/>
              </w:rPr>
              <w:tab/>
            </w:r>
            <w:r w:rsidR="00E94FC3">
              <w:rPr>
                <w:noProof/>
                <w:webHidden/>
              </w:rPr>
              <w:fldChar w:fldCharType="begin"/>
            </w:r>
            <w:r w:rsidR="00E94FC3">
              <w:rPr>
                <w:noProof/>
                <w:webHidden/>
              </w:rPr>
              <w:instrText xml:space="preserve"> PAGEREF _Toc55314718 \h </w:instrText>
            </w:r>
            <w:r w:rsidR="00E94FC3">
              <w:rPr>
                <w:noProof/>
                <w:webHidden/>
              </w:rPr>
            </w:r>
            <w:r w:rsidR="00E94FC3">
              <w:rPr>
                <w:noProof/>
                <w:webHidden/>
              </w:rPr>
              <w:fldChar w:fldCharType="separate"/>
            </w:r>
            <w:r w:rsidR="00E94FC3">
              <w:rPr>
                <w:noProof/>
                <w:webHidden/>
              </w:rPr>
              <w:t>7</w:t>
            </w:r>
            <w:r w:rsidR="00E94FC3">
              <w:rPr>
                <w:noProof/>
                <w:webHidden/>
              </w:rPr>
              <w:fldChar w:fldCharType="end"/>
            </w:r>
          </w:hyperlink>
        </w:p>
        <w:p w14:paraId="34B7FE95" w14:textId="266FC239" w:rsidR="00E94FC3" w:rsidRDefault="00F059F7">
          <w:pPr>
            <w:pStyle w:val="TOC1"/>
            <w:tabs>
              <w:tab w:val="right" w:leader="dot" w:pos="9350"/>
            </w:tabs>
            <w:rPr>
              <w:noProof/>
            </w:rPr>
          </w:pPr>
          <w:hyperlink w:anchor="_Toc55314719" w:history="1">
            <w:r w:rsidR="00E94FC3" w:rsidRPr="000F09B6">
              <w:rPr>
                <w:rStyle w:val="Hyperlink"/>
                <w:noProof/>
              </w:rPr>
              <w:t>7- The Establishment Receipt</w:t>
            </w:r>
            <w:r w:rsidR="00E94FC3">
              <w:rPr>
                <w:noProof/>
                <w:webHidden/>
              </w:rPr>
              <w:tab/>
            </w:r>
            <w:r w:rsidR="00E94FC3">
              <w:rPr>
                <w:noProof/>
                <w:webHidden/>
              </w:rPr>
              <w:fldChar w:fldCharType="begin"/>
            </w:r>
            <w:r w:rsidR="00E94FC3">
              <w:rPr>
                <w:noProof/>
                <w:webHidden/>
              </w:rPr>
              <w:instrText xml:space="preserve"> PAGEREF _Toc55314719 \h </w:instrText>
            </w:r>
            <w:r w:rsidR="00E94FC3">
              <w:rPr>
                <w:noProof/>
                <w:webHidden/>
              </w:rPr>
            </w:r>
            <w:r w:rsidR="00E94FC3">
              <w:rPr>
                <w:noProof/>
                <w:webHidden/>
              </w:rPr>
              <w:fldChar w:fldCharType="separate"/>
            </w:r>
            <w:r w:rsidR="00E94FC3">
              <w:rPr>
                <w:noProof/>
                <w:webHidden/>
              </w:rPr>
              <w:t>8</w:t>
            </w:r>
            <w:r w:rsidR="00E94FC3">
              <w:rPr>
                <w:noProof/>
                <w:webHidden/>
              </w:rPr>
              <w:fldChar w:fldCharType="end"/>
            </w:r>
          </w:hyperlink>
        </w:p>
        <w:p w14:paraId="11AE6536" w14:textId="76BE96E2" w:rsidR="00E94FC3" w:rsidRDefault="00F059F7">
          <w:pPr>
            <w:pStyle w:val="TOC1"/>
            <w:tabs>
              <w:tab w:val="right" w:leader="dot" w:pos="9350"/>
            </w:tabs>
            <w:rPr>
              <w:noProof/>
            </w:rPr>
          </w:pPr>
          <w:hyperlink w:anchor="_Toc55314720" w:history="1">
            <w:r w:rsidR="00E94FC3" w:rsidRPr="000F09B6">
              <w:rPr>
                <w:rStyle w:val="Hyperlink"/>
                <w:noProof/>
              </w:rPr>
              <w:t>8- Notification</w:t>
            </w:r>
            <w:r w:rsidR="00E94FC3">
              <w:rPr>
                <w:noProof/>
                <w:webHidden/>
              </w:rPr>
              <w:tab/>
            </w:r>
            <w:r w:rsidR="00E94FC3">
              <w:rPr>
                <w:noProof/>
                <w:webHidden/>
              </w:rPr>
              <w:fldChar w:fldCharType="begin"/>
            </w:r>
            <w:r w:rsidR="00E94FC3">
              <w:rPr>
                <w:noProof/>
                <w:webHidden/>
              </w:rPr>
              <w:instrText xml:space="preserve"> PAGEREF _Toc55314720 \h </w:instrText>
            </w:r>
            <w:r w:rsidR="00E94FC3">
              <w:rPr>
                <w:noProof/>
                <w:webHidden/>
              </w:rPr>
            </w:r>
            <w:r w:rsidR="00E94FC3">
              <w:rPr>
                <w:noProof/>
                <w:webHidden/>
              </w:rPr>
              <w:fldChar w:fldCharType="separate"/>
            </w:r>
            <w:r w:rsidR="00E94FC3">
              <w:rPr>
                <w:noProof/>
                <w:webHidden/>
              </w:rPr>
              <w:t>8</w:t>
            </w:r>
            <w:r w:rsidR="00E94FC3">
              <w:rPr>
                <w:noProof/>
                <w:webHidden/>
              </w:rPr>
              <w:fldChar w:fldCharType="end"/>
            </w:r>
          </w:hyperlink>
        </w:p>
        <w:p w14:paraId="6A6D7C3E" w14:textId="1F448BF5" w:rsidR="00E94FC3" w:rsidRDefault="00F059F7">
          <w:pPr>
            <w:pStyle w:val="TOC1"/>
            <w:tabs>
              <w:tab w:val="right" w:leader="dot" w:pos="9350"/>
            </w:tabs>
            <w:rPr>
              <w:noProof/>
            </w:rPr>
          </w:pPr>
          <w:hyperlink w:anchor="_Toc55314721" w:history="1">
            <w:r w:rsidR="00E94FC3" w:rsidRPr="000F09B6">
              <w:rPr>
                <w:rStyle w:val="Hyperlink"/>
                <w:noProof/>
              </w:rPr>
              <w:t>9- Registration with the Ministry of Finance</w:t>
            </w:r>
            <w:r w:rsidR="00E94FC3">
              <w:rPr>
                <w:noProof/>
                <w:webHidden/>
              </w:rPr>
              <w:tab/>
            </w:r>
            <w:r w:rsidR="00E94FC3">
              <w:rPr>
                <w:noProof/>
                <w:webHidden/>
              </w:rPr>
              <w:fldChar w:fldCharType="begin"/>
            </w:r>
            <w:r w:rsidR="00E94FC3">
              <w:rPr>
                <w:noProof/>
                <w:webHidden/>
              </w:rPr>
              <w:instrText xml:space="preserve"> PAGEREF _Toc55314721 \h </w:instrText>
            </w:r>
            <w:r w:rsidR="00E94FC3">
              <w:rPr>
                <w:noProof/>
                <w:webHidden/>
              </w:rPr>
            </w:r>
            <w:r w:rsidR="00E94FC3">
              <w:rPr>
                <w:noProof/>
                <w:webHidden/>
              </w:rPr>
              <w:fldChar w:fldCharType="separate"/>
            </w:r>
            <w:r w:rsidR="00E94FC3">
              <w:rPr>
                <w:noProof/>
                <w:webHidden/>
              </w:rPr>
              <w:t>9</w:t>
            </w:r>
            <w:r w:rsidR="00E94FC3">
              <w:rPr>
                <w:noProof/>
                <w:webHidden/>
              </w:rPr>
              <w:fldChar w:fldCharType="end"/>
            </w:r>
          </w:hyperlink>
        </w:p>
        <w:p w14:paraId="05443623" w14:textId="1CD2DC45" w:rsidR="00E94FC3" w:rsidRDefault="00F059F7">
          <w:pPr>
            <w:pStyle w:val="TOC1"/>
            <w:tabs>
              <w:tab w:val="right" w:leader="dot" w:pos="9350"/>
            </w:tabs>
            <w:rPr>
              <w:noProof/>
            </w:rPr>
          </w:pPr>
          <w:hyperlink w:anchor="_Toc55314722" w:history="1">
            <w:r w:rsidR="00E94FC3" w:rsidRPr="000F09B6">
              <w:rPr>
                <w:rStyle w:val="Hyperlink"/>
                <w:noProof/>
                <w:lang w:bidi="ar-LB"/>
              </w:rPr>
              <w:t>10- Opening a bank account for the Association</w:t>
            </w:r>
            <w:r w:rsidR="00E94FC3">
              <w:rPr>
                <w:noProof/>
                <w:webHidden/>
              </w:rPr>
              <w:tab/>
            </w:r>
            <w:r w:rsidR="00E94FC3">
              <w:rPr>
                <w:noProof/>
                <w:webHidden/>
              </w:rPr>
              <w:fldChar w:fldCharType="begin"/>
            </w:r>
            <w:r w:rsidR="00E94FC3">
              <w:rPr>
                <w:noProof/>
                <w:webHidden/>
              </w:rPr>
              <w:instrText xml:space="preserve"> PAGEREF _Toc55314722 \h </w:instrText>
            </w:r>
            <w:r w:rsidR="00E94FC3">
              <w:rPr>
                <w:noProof/>
                <w:webHidden/>
              </w:rPr>
            </w:r>
            <w:r w:rsidR="00E94FC3">
              <w:rPr>
                <w:noProof/>
                <w:webHidden/>
              </w:rPr>
              <w:fldChar w:fldCharType="separate"/>
            </w:r>
            <w:r w:rsidR="00E94FC3">
              <w:rPr>
                <w:noProof/>
                <w:webHidden/>
              </w:rPr>
              <w:t>10</w:t>
            </w:r>
            <w:r w:rsidR="00E94FC3">
              <w:rPr>
                <w:noProof/>
                <w:webHidden/>
              </w:rPr>
              <w:fldChar w:fldCharType="end"/>
            </w:r>
          </w:hyperlink>
        </w:p>
        <w:p w14:paraId="24DD8780" w14:textId="0373326A" w:rsidR="00E94FC3" w:rsidRDefault="00F059F7">
          <w:pPr>
            <w:pStyle w:val="TOC1"/>
            <w:tabs>
              <w:tab w:val="right" w:leader="dot" w:pos="9350"/>
            </w:tabs>
            <w:rPr>
              <w:noProof/>
            </w:rPr>
          </w:pPr>
          <w:hyperlink w:anchor="_Toc55314723" w:history="1">
            <w:r w:rsidR="00E94FC3" w:rsidRPr="000F09B6">
              <w:rPr>
                <w:rStyle w:val="Hyperlink"/>
                <w:noProof/>
                <w:lang w:bidi="ar-LB"/>
              </w:rPr>
              <w:t>11- Juridical personality</w:t>
            </w:r>
            <w:r w:rsidR="00E94FC3">
              <w:rPr>
                <w:noProof/>
                <w:webHidden/>
              </w:rPr>
              <w:tab/>
            </w:r>
            <w:r w:rsidR="00E94FC3">
              <w:rPr>
                <w:noProof/>
                <w:webHidden/>
              </w:rPr>
              <w:fldChar w:fldCharType="begin"/>
            </w:r>
            <w:r w:rsidR="00E94FC3">
              <w:rPr>
                <w:noProof/>
                <w:webHidden/>
              </w:rPr>
              <w:instrText xml:space="preserve"> PAGEREF _Toc55314723 \h </w:instrText>
            </w:r>
            <w:r w:rsidR="00E94FC3">
              <w:rPr>
                <w:noProof/>
                <w:webHidden/>
              </w:rPr>
            </w:r>
            <w:r w:rsidR="00E94FC3">
              <w:rPr>
                <w:noProof/>
                <w:webHidden/>
              </w:rPr>
              <w:fldChar w:fldCharType="separate"/>
            </w:r>
            <w:r w:rsidR="00E94FC3">
              <w:rPr>
                <w:noProof/>
                <w:webHidden/>
              </w:rPr>
              <w:t>10</w:t>
            </w:r>
            <w:r w:rsidR="00E94FC3">
              <w:rPr>
                <w:noProof/>
                <w:webHidden/>
              </w:rPr>
              <w:fldChar w:fldCharType="end"/>
            </w:r>
          </w:hyperlink>
        </w:p>
        <w:p w14:paraId="61A40879" w14:textId="5B56E54A" w:rsidR="00E94FC3" w:rsidRDefault="00F059F7">
          <w:pPr>
            <w:pStyle w:val="TOC1"/>
            <w:tabs>
              <w:tab w:val="right" w:leader="dot" w:pos="9350"/>
            </w:tabs>
            <w:rPr>
              <w:noProof/>
            </w:rPr>
          </w:pPr>
          <w:hyperlink w:anchor="_Toc55314724" w:history="1">
            <w:r w:rsidR="00E94FC3" w:rsidRPr="000F09B6">
              <w:rPr>
                <w:rStyle w:val="Hyperlink"/>
                <w:noProof/>
              </w:rPr>
              <w:t>12- Association Regulations</w:t>
            </w:r>
            <w:r w:rsidR="00E94FC3">
              <w:rPr>
                <w:noProof/>
                <w:webHidden/>
              </w:rPr>
              <w:tab/>
            </w:r>
            <w:r w:rsidR="00E94FC3">
              <w:rPr>
                <w:noProof/>
                <w:webHidden/>
              </w:rPr>
              <w:fldChar w:fldCharType="begin"/>
            </w:r>
            <w:r w:rsidR="00E94FC3">
              <w:rPr>
                <w:noProof/>
                <w:webHidden/>
              </w:rPr>
              <w:instrText xml:space="preserve"> PAGEREF _Toc55314724 \h </w:instrText>
            </w:r>
            <w:r w:rsidR="00E94FC3">
              <w:rPr>
                <w:noProof/>
                <w:webHidden/>
              </w:rPr>
            </w:r>
            <w:r w:rsidR="00E94FC3">
              <w:rPr>
                <w:noProof/>
                <w:webHidden/>
              </w:rPr>
              <w:fldChar w:fldCharType="separate"/>
            </w:r>
            <w:r w:rsidR="00E94FC3">
              <w:rPr>
                <w:noProof/>
                <w:webHidden/>
              </w:rPr>
              <w:t>11</w:t>
            </w:r>
            <w:r w:rsidR="00E94FC3">
              <w:rPr>
                <w:noProof/>
                <w:webHidden/>
              </w:rPr>
              <w:fldChar w:fldCharType="end"/>
            </w:r>
          </w:hyperlink>
        </w:p>
        <w:p w14:paraId="6CE5F507" w14:textId="30C9D88C" w:rsidR="00E94FC3" w:rsidRDefault="00F059F7">
          <w:pPr>
            <w:pStyle w:val="TOC1"/>
            <w:tabs>
              <w:tab w:val="right" w:leader="dot" w:pos="9350"/>
            </w:tabs>
            <w:rPr>
              <w:noProof/>
            </w:rPr>
          </w:pPr>
          <w:hyperlink w:anchor="_Toc55314725" w:history="1">
            <w:r w:rsidR="00E94FC3" w:rsidRPr="000F09B6">
              <w:rPr>
                <w:rStyle w:val="Hyperlink"/>
                <w:noProof/>
              </w:rPr>
              <w:t>14- Amending Regulations and Changing Administrative Bodies</w:t>
            </w:r>
            <w:r w:rsidR="00E94FC3">
              <w:rPr>
                <w:noProof/>
                <w:webHidden/>
              </w:rPr>
              <w:tab/>
            </w:r>
            <w:r w:rsidR="00E94FC3">
              <w:rPr>
                <w:noProof/>
                <w:webHidden/>
              </w:rPr>
              <w:fldChar w:fldCharType="begin"/>
            </w:r>
            <w:r w:rsidR="00E94FC3">
              <w:rPr>
                <w:noProof/>
                <w:webHidden/>
              </w:rPr>
              <w:instrText xml:space="preserve"> PAGEREF _Toc55314725 \h </w:instrText>
            </w:r>
            <w:r w:rsidR="00E94FC3">
              <w:rPr>
                <w:noProof/>
                <w:webHidden/>
              </w:rPr>
            </w:r>
            <w:r w:rsidR="00E94FC3">
              <w:rPr>
                <w:noProof/>
                <w:webHidden/>
              </w:rPr>
              <w:fldChar w:fldCharType="separate"/>
            </w:r>
            <w:r w:rsidR="00E94FC3">
              <w:rPr>
                <w:noProof/>
                <w:webHidden/>
              </w:rPr>
              <w:t>11</w:t>
            </w:r>
            <w:r w:rsidR="00E94FC3">
              <w:rPr>
                <w:noProof/>
                <w:webHidden/>
              </w:rPr>
              <w:fldChar w:fldCharType="end"/>
            </w:r>
          </w:hyperlink>
        </w:p>
        <w:p w14:paraId="4CF5FD09" w14:textId="065E5810" w:rsidR="00E94FC3" w:rsidRDefault="00F059F7">
          <w:pPr>
            <w:pStyle w:val="TOC1"/>
            <w:tabs>
              <w:tab w:val="right" w:leader="dot" w:pos="9350"/>
            </w:tabs>
            <w:rPr>
              <w:noProof/>
            </w:rPr>
          </w:pPr>
          <w:hyperlink w:anchor="_Toc55314726" w:history="1">
            <w:r w:rsidR="00E94FC3" w:rsidRPr="000F09B6">
              <w:rPr>
                <w:rStyle w:val="Hyperlink"/>
                <w:noProof/>
              </w:rPr>
              <w:t>15- Holding the Meetings of the Association General and Administrative Body</w:t>
            </w:r>
            <w:r w:rsidR="00E94FC3">
              <w:rPr>
                <w:noProof/>
                <w:webHidden/>
              </w:rPr>
              <w:tab/>
            </w:r>
            <w:r w:rsidR="00E94FC3">
              <w:rPr>
                <w:noProof/>
                <w:webHidden/>
              </w:rPr>
              <w:fldChar w:fldCharType="begin"/>
            </w:r>
            <w:r w:rsidR="00E94FC3">
              <w:rPr>
                <w:noProof/>
                <w:webHidden/>
              </w:rPr>
              <w:instrText xml:space="preserve"> PAGEREF _Toc55314726 \h </w:instrText>
            </w:r>
            <w:r w:rsidR="00E94FC3">
              <w:rPr>
                <w:noProof/>
                <w:webHidden/>
              </w:rPr>
            </w:r>
            <w:r w:rsidR="00E94FC3">
              <w:rPr>
                <w:noProof/>
                <w:webHidden/>
              </w:rPr>
              <w:fldChar w:fldCharType="separate"/>
            </w:r>
            <w:r w:rsidR="00E94FC3">
              <w:rPr>
                <w:noProof/>
                <w:webHidden/>
              </w:rPr>
              <w:t>12</w:t>
            </w:r>
            <w:r w:rsidR="00E94FC3">
              <w:rPr>
                <w:noProof/>
                <w:webHidden/>
              </w:rPr>
              <w:fldChar w:fldCharType="end"/>
            </w:r>
          </w:hyperlink>
        </w:p>
        <w:p w14:paraId="13F926E7" w14:textId="1D72678F" w:rsidR="00E94FC3" w:rsidRDefault="00F059F7">
          <w:pPr>
            <w:pStyle w:val="TOC1"/>
            <w:tabs>
              <w:tab w:val="right" w:leader="dot" w:pos="9350"/>
            </w:tabs>
            <w:rPr>
              <w:noProof/>
            </w:rPr>
          </w:pPr>
          <w:hyperlink w:anchor="_Toc55314727" w:history="1">
            <w:r w:rsidR="00E94FC3" w:rsidRPr="000F09B6">
              <w:rPr>
                <w:rStyle w:val="Hyperlink"/>
                <w:noProof/>
              </w:rPr>
              <w:t>16- The Association and its Bookkeeping</w:t>
            </w:r>
            <w:r w:rsidR="00E94FC3">
              <w:rPr>
                <w:noProof/>
                <w:webHidden/>
              </w:rPr>
              <w:tab/>
            </w:r>
            <w:r w:rsidR="00E94FC3">
              <w:rPr>
                <w:noProof/>
                <w:webHidden/>
              </w:rPr>
              <w:fldChar w:fldCharType="begin"/>
            </w:r>
            <w:r w:rsidR="00E94FC3">
              <w:rPr>
                <w:noProof/>
                <w:webHidden/>
              </w:rPr>
              <w:instrText xml:space="preserve"> PAGEREF _Toc55314727 \h </w:instrText>
            </w:r>
            <w:r w:rsidR="00E94FC3">
              <w:rPr>
                <w:noProof/>
                <w:webHidden/>
              </w:rPr>
            </w:r>
            <w:r w:rsidR="00E94FC3">
              <w:rPr>
                <w:noProof/>
                <w:webHidden/>
              </w:rPr>
              <w:fldChar w:fldCharType="separate"/>
            </w:r>
            <w:r w:rsidR="00E94FC3">
              <w:rPr>
                <w:noProof/>
                <w:webHidden/>
              </w:rPr>
              <w:t>12</w:t>
            </w:r>
            <w:r w:rsidR="00E94FC3">
              <w:rPr>
                <w:noProof/>
                <w:webHidden/>
              </w:rPr>
              <w:fldChar w:fldCharType="end"/>
            </w:r>
          </w:hyperlink>
        </w:p>
        <w:p w14:paraId="58561D38" w14:textId="72F444D5" w:rsidR="00E94FC3" w:rsidRDefault="00F059F7">
          <w:pPr>
            <w:pStyle w:val="TOC1"/>
            <w:tabs>
              <w:tab w:val="right" w:leader="dot" w:pos="9350"/>
            </w:tabs>
            <w:rPr>
              <w:noProof/>
            </w:rPr>
          </w:pPr>
          <w:hyperlink w:anchor="_Toc55314728" w:history="1">
            <w:r w:rsidR="00E94FC3" w:rsidRPr="000F09B6">
              <w:rPr>
                <w:rStyle w:val="Hyperlink"/>
                <w:noProof/>
              </w:rPr>
              <w:t>17- Information Provided Periodically to the Ministry of Interior and Municipalities</w:t>
            </w:r>
            <w:r w:rsidR="00E94FC3">
              <w:rPr>
                <w:noProof/>
                <w:webHidden/>
              </w:rPr>
              <w:tab/>
            </w:r>
            <w:r w:rsidR="00E94FC3">
              <w:rPr>
                <w:noProof/>
                <w:webHidden/>
              </w:rPr>
              <w:fldChar w:fldCharType="begin"/>
            </w:r>
            <w:r w:rsidR="00E94FC3">
              <w:rPr>
                <w:noProof/>
                <w:webHidden/>
              </w:rPr>
              <w:instrText xml:space="preserve"> PAGEREF _Toc55314728 \h </w:instrText>
            </w:r>
            <w:r w:rsidR="00E94FC3">
              <w:rPr>
                <w:noProof/>
                <w:webHidden/>
              </w:rPr>
            </w:r>
            <w:r w:rsidR="00E94FC3">
              <w:rPr>
                <w:noProof/>
                <w:webHidden/>
              </w:rPr>
              <w:fldChar w:fldCharType="separate"/>
            </w:r>
            <w:r w:rsidR="00E94FC3">
              <w:rPr>
                <w:noProof/>
                <w:webHidden/>
              </w:rPr>
              <w:t>13</w:t>
            </w:r>
            <w:r w:rsidR="00E94FC3">
              <w:rPr>
                <w:noProof/>
                <w:webHidden/>
              </w:rPr>
              <w:fldChar w:fldCharType="end"/>
            </w:r>
          </w:hyperlink>
        </w:p>
        <w:p w14:paraId="7AABDB1C" w14:textId="5FE207A8" w:rsidR="00E94FC3" w:rsidRDefault="00F059F7">
          <w:pPr>
            <w:pStyle w:val="TOC1"/>
            <w:tabs>
              <w:tab w:val="right" w:leader="dot" w:pos="9350"/>
            </w:tabs>
            <w:rPr>
              <w:noProof/>
            </w:rPr>
          </w:pPr>
          <w:hyperlink w:anchor="_Toc55314729" w:history="1">
            <w:r w:rsidR="00E94FC3" w:rsidRPr="000F09B6">
              <w:rPr>
                <w:rStyle w:val="Hyperlink"/>
                <w:noProof/>
              </w:rPr>
              <w:t>18- Monitoring the Work of the Association’s Bodies and the Accountability</w:t>
            </w:r>
            <w:r w:rsidR="00E94FC3">
              <w:rPr>
                <w:noProof/>
                <w:webHidden/>
              </w:rPr>
              <w:tab/>
            </w:r>
            <w:r w:rsidR="00E94FC3">
              <w:rPr>
                <w:noProof/>
                <w:webHidden/>
              </w:rPr>
              <w:fldChar w:fldCharType="begin"/>
            </w:r>
            <w:r w:rsidR="00E94FC3">
              <w:rPr>
                <w:noProof/>
                <w:webHidden/>
              </w:rPr>
              <w:instrText xml:space="preserve"> PAGEREF _Toc55314729 \h </w:instrText>
            </w:r>
            <w:r w:rsidR="00E94FC3">
              <w:rPr>
                <w:noProof/>
                <w:webHidden/>
              </w:rPr>
            </w:r>
            <w:r w:rsidR="00E94FC3">
              <w:rPr>
                <w:noProof/>
                <w:webHidden/>
              </w:rPr>
              <w:fldChar w:fldCharType="separate"/>
            </w:r>
            <w:r w:rsidR="00E94FC3">
              <w:rPr>
                <w:noProof/>
                <w:webHidden/>
              </w:rPr>
              <w:t>13</w:t>
            </w:r>
            <w:r w:rsidR="00E94FC3">
              <w:rPr>
                <w:noProof/>
                <w:webHidden/>
              </w:rPr>
              <w:fldChar w:fldCharType="end"/>
            </w:r>
          </w:hyperlink>
        </w:p>
        <w:p w14:paraId="2E01C559" w14:textId="6F30541F" w:rsidR="00E94FC3" w:rsidRDefault="00F059F7">
          <w:pPr>
            <w:pStyle w:val="TOC1"/>
            <w:tabs>
              <w:tab w:val="right" w:leader="dot" w:pos="9350"/>
            </w:tabs>
            <w:rPr>
              <w:noProof/>
            </w:rPr>
          </w:pPr>
          <w:hyperlink w:anchor="_Toc55314730" w:history="1">
            <w:r w:rsidR="00E94FC3" w:rsidRPr="000F09B6">
              <w:rPr>
                <w:rStyle w:val="Hyperlink"/>
                <w:noProof/>
              </w:rPr>
              <w:t>19- The Importance of Approving the Budget</w:t>
            </w:r>
            <w:r w:rsidR="00E94FC3">
              <w:rPr>
                <w:noProof/>
                <w:webHidden/>
              </w:rPr>
              <w:tab/>
            </w:r>
            <w:r w:rsidR="00E94FC3">
              <w:rPr>
                <w:noProof/>
                <w:webHidden/>
              </w:rPr>
              <w:fldChar w:fldCharType="begin"/>
            </w:r>
            <w:r w:rsidR="00E94FC3">
              <w:rPr>
                <w:noProof/>
                <w:webHidden/>
              </w:rPr>
              <w:instrText xml:space="preserve"> PAGEREF _Toc55314730 \h </w:instrText>
            </w:r>
            <w:r w:rsidR="00E94FC3">
              <w:rPr>
                <w:noProof/>
                <w:webHidden/>
              </w:rPr>
            </w:r>
            <w:r w:rsidR="00E94FC3">
              <w:rPr>
                <w:noProof/>
                <w:webHidden/>
              </w:rPr>
              <w:fldChar w:fldCharType="separate"/>
            </w:r>
            <w:r w:rsidR="00E94FC3">
              <w:rPr>
                <w:noProof/>
                <w:webHidden/>
              </w:rPr>
              <w:t>13</w:t>
            </w:r>
            <w:r w:rsidR="00E94FC3">
              <w:rPr>
                <w:noProof/>
                <w:webHidden/>
              </w:rPr>
              <w:fldChar w:fldCharType="end"/>
            </w:r>
          </w:hyperlink>
        </w:p>
        <w:p w14:paraId="14FCAAB2" w14:textId="0E2D4DBE" w:rsidR="00E94FC3" w:rsidRDefault="00F059F7">
          <w:pPr>
            <w:pStyle w:val="TOC1"/>
            <w:tabs>
              <w:tab w:val="right" w:leader="dot" w:pos="9350"/>
            </w:tabs>
            <w:rPr>
              <w:noProof/>
            </w:rPr>
          </w:pPr>
          <w:hyperlink w:anchor="_Toc55314731" w:history="1">
            <w:r w:rsidR="00E94FC3" w:rsidRPr="000F09B6">
              <w:rPr>
                <w:rStyle w:val="Hyperlink"/>
                <w:noProof/>
              </w:rPr>
              <w:t>20- Resolving Disputes in the Association</w:t>
            </w:r>
            <w:r w:rsidR="00E94FC3">
              <w:rPr>
                <w:noProof/>
                <w:webHidden/>
              </w:rPr>
              <w:tab/>
            </w:r>
            <w:r w:rsidR="00E94FC3">
              <w:rPr>
                <w:noProof/>
                <w:webHidden/>
              </w:rPr>
              <w:fldChar w:fldCharType="begin"/>
            </w:r>
            <w:r w:rsidR="00E94FC3">
              <w:rPr>
                <w:noProof/>
                <w:webHidden/>
              </w:rPr>
              <w:instrText xml:space="preserve"> PAGEREF _Toc55314731 \h </w:instrText>
            </w:r>
            <w:r w:rsidR="00E94FC3">
              <w:rPr>
                <w:noProof/>
                <w:webHidden/>
              </w:rPr>
            </w:r>
            <w:r w:rsidR="00E94FC3">
              <w:rPr>
                <w:noProof/>
                <w:webHidden/>
              </w:rPr>
              <w:fldChar w:fldCharType="separate"/>
            </w:r>
            <w:r w:rsidR="00E94FC3">
              <w:rPr>
                <w:noProof/>
                <w:webHidden/>
              </w:rPr>
              <w:t>14</w:t>
            </w:r>
            <w:r w:rsidR="00E94FC3">
              <w:rPr>
                <w:noProof/>
                <w:webHidden/>
              </w:rPr>
              <w:fldChar w:fldCharType="end"/>
            </w:r>
          </w:hyperlink>
        </w:p>
        <w:p w14:paraId="3C2D2D74" w14:textId="673FEB05" w:rsidR="00E94FC3" w:rsidRDefault="00F059F7">
          <w:pPr>
            <w:pStyle w:val="TOC1"/>
            <w:tabs>
              <w:tab w:val="right" w:leader="dot" w:pos="9350"/>
            </w:tabs>
            <w:rPr>
              <w:noProof/>
            </w:rPr>
          </w:pPr>
          <w:hyperlink w:anchor="_Toc55314732" w:history="1">
            <w:r w:rsidR="00E94FC3" w:rsidRPr="000F09B6">
              <w:rPr>
                <w:rStyle w:val="Hyperlink"/>
                <w:noProof/>
              </w:rPr>
              <w:t>21- The Termination of the Association’s Juridical personality</w:t>
            </w:r>
            <w:r w:rsidR="00E94FC3">
              <w:rPr>
                <w:noProof/>
                <w:webHidden/>
              </w:rPr>
              <w:tab/>
            </w:r>
            <w:r w:rsidR="00E94FC3">
              <w:rPr>
                <w:noProof/>
                <w:webHidden/>
              </w:rPr>
              <w:fldChar w:fldCharType="begin"/>
            </w:r>
            <w:r w:rsidR="00E94FC3">
              <w:rPr>
                <w:noProof/>
                <w:webHidden/>
              </w:rPr>
              <w:instrText xml:space="preserve"> PAGEREF _Toc55314732 \h </w:instrText>
            </w:r>
            <w:r w:rsidR="00E94FC3">
              <w:rPr>
                <w:noProof/>
                <w:webHidden/>
              </w:rPr>
            </w:r>
            <w:r w:rsidR="00E94FC3">
              <w:rPr>
                <w:noProof/>
                <w:webHidden/>
              </w:rPr>
              <w:fldChar w:fldCharType="separate"/>
            </w:r>
            <w:r w:rsidR="00E94FC3">
              <w:rPr>
                <w:noProof/>
                <w:webHidden/>
              </w:rPr>
              <w:t>14</w:t>
            </w:r>
            <w:r w:rsidR="00E94FC3">
              <w:rPr>
                <w:noProof/>
                <w:webHidden/>
              </w:rPr>
              <w:fldChar w:fldCharType="end"/>
            </w:r>
          </w:hyperlink>
        </w:p>
        <w:p w14:paraId="2C359D39" w14:textId="7EACB7BC" w:rsidR="00E94FC3" w:rsidRDefault="00F059F7">
          <w:pPr>
            <w:pStyle w:val="TOC1"/>
            <w:tabs>
              <w:tab w:val="right" w:leader="dot" w:pos="9350"/>
            </w:tabs>
            <w:rPr>
              <w:noProof/>
            </w:rPr>
          </w:pPr>
          <w:hyperlink w:anchor="_Toc55314733" w:history="1">
            <w:r w:rsidR="00E94FC3" w:rsidRPr="000F09B6">
              <w:rPr>
                <w:rStyle w:val="Hyperlink"/>
                <w:noProof/>
              </w:rPr>
              <w:t>22- The Use of the Association’s Funds after Dissolution</w:t>
            </w:r>
            <w:r w:rsidR="00E94FC3">
              <w:rPr>
                <w:noProof/>
                <w:webHidden/>
              </w:rPr>
              <w:tab/>
            </w:r>
            <w:r w:rsidR="00E94FC3">
              <w:rPr>
                <w:noProof/>
                <w:webHidden/>
              </w:rPr>
              <w:fldChar w:fldCharType="begin"/>
            </w:r>
            <w:r w:rsidR="00E94FC3">
              <w:rPr>
                <w:noProof/>
                <w:webHidden/>
              </w:rPr>
              <w:instrText xml:space="preserve"> PAGEREF _Toc55314733 \h </w:instrText>
            </w:r>
            <w:r w:rsidR="00E94FC3">
              <w:rPr>
                <w:noProof/>
                <w:webHidden/>
              </w:rPr>
            </w:r>
            <w:r w:rsidR="00E94FC3">
              <w:rPr>
                <w:noProof/>
                <w:webHidden/>
              </w:rPr>
              <w:fldChar w:fldCharType="separate"/>
            </w:r>
            <w:r w:rsidR="00E94FC3">
              <w:rPr>
                <w:noProof/>
                <w:webHidden/>
              </w:rPr>
              <w:t>15</w:t>
            </w:r>
            <w:r w:rsidR="00E94FC3">
              <w:rPr>
                <w:noProof/>
                <w:webHidden/>
              </w:rPr>
              <w:fldChar w:fldCharType="end"/>
            </w:r>
          </w:hyperlink>
        </w:p>
        <w:p w14:paraId="1FDD64A2" w14:textId="6475996D" w:rsidR="00E94FC3" w:rsidRDefault="00F059F7">
          <w:pPr>
            <w:pStyle w:val="TOC1"/>
            <w:tabs>
              <w:tab w:val="right" w:leader="dot" w:pos="9350"/>
            </w:tabs>
            <w:rPr>
              <w:noProof/>
            </w:rPr>
          </w:pPr>
          <w:hyperlink w:anchor="_Toc55314734" w:history="1">
            <w:r w:rsidR="00E94FC3" w:rsidRPr="000F09B6">
              <w:rPr>
                <w:rStyle w:val="Hyperlink"/>
                <w:noProof/>
              </w:rPr>
              <w:t>23- Funding the association</w:t>
            </w:r>
            <w:r w:rsidR="00E94FC3">
              <w:rPr>
                <w:noProof/>
                <w:webHidden/>
              </w:rPr>
              <w:tab/>
            </w:r>
            <w:r w:rsidR="00E94FC3">
              <w:rPr>
                <w:noProof/>
                <w:webHidden/>
              </w:rPr>
              <w:fldChar w:fldCharType="begin"/>
            </w:r>
            <w:r w:rsidR="00E94FC3">
              <w:rPr>
                <w:noProof/>
                <w:webHidden/>
              </w:rPr>
              <w:instrText xml:space="preserve"> PAGEREF _Toc55314734 \h </w:instrText>
            </w:r>
            <w:r w:rsidR="00E94FC3">
              <w:rPr>
                <w:noProof/>
                <w:webHidden/>
              </w:rPr>
            </w:r>
            <w:r w:rsidR="00E94FC3">
              <w:rPr>
                <w:noProof/>
                <w:webHidden/>
              </w:rPr>
              <w:fldChar w:fldCharType="separate"/>
            </w:r>
            <w:r w:rsidR="00E94FC3">
              <w:rPr>
                <w:noProof/>
                <w:webHidden/>
              </w:rPr>
              <w:t>15</w:t>
            </w:r>
            <w:r w:rsidR="00E94FC3">
              <w:rPr>
                <w:noProof/>
                <w:webHidden/>
              </w:rPr>
              <w:fldChar w:fldCharType="end"/>
            </w:r>
          </w:hyperlink>
        </w:p>
        <w:p w14:paraId="0B6A54ED" w14:textId="3B52AAAF" w:rsidR="00E94FC3" w:rsidRDefault="00F059F7">
          <w:pPr>
            <w:pStyle w:val="TOC1"/>
            <w:tabs>
              <w:tab w:val="right" w:leader="dot" w:pos="9350"/>
            </w:tabs>
            <w:rPr>
              <w:noProof/>
            </w:rPr>
          </w:pPr>
          <w:hyperlink w:anchor="_Toc55314735" w:history="1">
            <w:r w:rsidR="00E94FC3" w:rsidRPr="000F09B6">
              <w:rPr>
                <w:rStyle w:val="Hyperlink"/>
                <w:noProof/>
              </w:rPr>
              <w:t>References:</w:t>
            </w:r>
            <w:r w:rsidR="00E94FC3">
              <w:rPr>
                <w:noProof/>
                <w:webHidden/>
              </w:rPr>
              <w:tab/>
            </w:r>
            <w:r w:rsidR="00E94FC3">
              <w:rPr>
                <w:noProof/>
                <w:webHidden/>
              </w:rPr>
              <w:fldChar w:fldCharType="begin"/>
            </w:r>
            <w:r w:rsidR="00E94FC3">
              <w:rPr>
                <w:noProof/>
                <w:webHidden/>
              </w:rPr>
              <w:instrText xml:space="preserve"> PAGEREF _Toc55314735 \h </w:instrText>
            </w:r>
            <w:r w:rsidR="00E94FC3">
              <w:rPr>
                <w:noProof/>
                <w:webHidden/>
              </w:rPr>
            </w:r>
            <w:r w:rsidR="00E94FC3">
              <w:rPr>
                <w:noProof/>
                <w:webHidden/>
              </w:rPr>
              <w:fldChar w:fldCharType="separate"/>
            </w:r>
            <w:r w:rsidR="00E94FC3">
              <w:rPr>
                <w:noProof/>
                <w:webHidden/>
              </w:rPr>
              <w:t>17</w:t>
            </w:r>
            <w:r w:rsidR="00E94FC3">
              <w:rPr>
                <w:noProof/>
                <w:webHidden/>
              </w:rPr>
              <w:fldChar w:fldCharType="end"/>
            </w:r>
          </w:hyperlink>
        </w:p>
        <w:p w14:paraId="0FB32FAD" w14:textId="6D6AD303" w:rsidR="00E94FC3" w:rsidRDefault="00E94FC3">
          <w:r>
            <w:rPr>
              <w:b/>
              <w:bCs/>
              <w:noProof/>
            </w:rPr>
            <w:fldChar w:fldCharType="end"/>
          </w:r>
        </w:p>
      </w:sdtContent>
    </w:sdt>
    <w:p w14:paraId="7C42CB71" w14:textId="77777777" w:rsidR="00E94FC3" w:rsidRPr="00E94FC3" w:rsidRDefault="00E94FC3" w:rsidP="00E94FC3"/>
    <w:p w14:paraId="2C530C12" w14:textId="2E246E16" w:rsidR="0055368E" w:rsidRPr="00C231F1" w:rsidRDefault="0055368E" w:rsidP="00E94FC3">
      <w:pPr>
        <w:pStyle w:val="Heading1"/>
      </w:pPr>
      <w:r w:rsidRPr="00C231F1">
        <w:lastRenderedPageBreak/>
        <w:br/>
      </w:r>
      <w:bookmarkStart w:id="1" w:name="_Toc55314710"/>
      <w:r w:rsidRPr="00C231F1">
        <w:t xml:space="preserve">1- Definition of an </w:t>
      </w:r>
      <w:r w:rsidR="00F9395B" w:rsidRPr="00E94FC3">
        <w:t>A</w:t>
      </w:r>
      <w:r w:rsidRPr="00E94FC3">
        <w:t>ssociation</w:t>
      </w:r>
      <w:bookmarkEnd w:id="1"/>
    </w:p>
    <w:p w14:paraId="49D943D7" w14:textId="65C41CE5" w:rsidR="0055368E" w:rsidRDefault="0055368E" w:rsidP="00E94FC3">
      <w:r w:rsidRPr="00C231F1">
        <w:t>A non-governmental organization, or what is known as an association, is a group of individuals who pour their knowledge and resources for the common good without personal gain. Lebanese NGO</w:t>
      </w:r>
      <w:r w:rsidR="0092658F" w:rsidRPr="00C231F1">
        <w:t>’</w:t>
      </w:r>
      <w:r w:rsidRPr="00C231F1">
        <w:t xml:space="preserve">s are governed by the 1909 Ottoman Law on Associations, which was written as </w:t>
      </w:r>
      <w:r w:rsidR="00C231F1">
        <w:t xml:space="preserve">a </w:t>
      </w:r>
      <w:r w:rsidRPr="00C231F1">
        <w:t>part of liberal reforms with French inspiration in the context of granting the right to form associations. The law defines associations as a group consisting of several individuals who combine their information and efforts permanently and their goal is not to divide profits. Lebanese law st</w:t>
      </w:r>
      <w:r w:rsidR="00F9395B" w:rsidRPr="00C231F1">
        <w:t>ate</w:t>
      </w:r>
      <w:r w:rsidRPr="00C231F1">
        <w:t xml:space="preserve">s that any group </w:t>
      </w:r>
      <w:r w:rsidR="0092658F" w:rsidRPr="00C231F1">
        <w:t>including</w:t>
      </w:r>
      <w:r w:rsidRPr="00C231F1">
        <w:t xml:space="preserve"> more than three people working together in a specific activity that does not seek personal profit can register as a non-governmental organization or </w:t>
      </w:r>
      <w:r w:rsidR="00F9395B" w:rsidRPr="00C231F1">
        <w:t>w</w:t>
      </w:r>
      <w:r w:rsidRPr="00C231F1">
        <w:t>hat is known as the association.</w:t>
      </w:r>
    </w:p>
    <w:p w14:paraId="2F956A37" w14:textId="13347A25" w:rsidR="00ED3A4D" w:rsidRDefault="00ED3A4D" w:rsidP="00E94FC3">
      <w:r w:rsidRPr="00ED3A4D">
        <w:t>NGOs are voluntary, not-for-profit groups organized by citizens on a local or international basis. When the membership of the organization or its activity is limited to a specific country, it is considered a national non-governmental organization, but if its activities exceed the borders of the concerned country, it becomes an international non-governmental organization</w:t>
      </w:r>
    </w:p>
    <w:p w14:paraId="69E38F21" w14:textId="17E75523" w:rsidR="002033D2" w:rsidRPr="002033D2" w:rsidRDefault="002033D2" w:rsidP="00E94FC3">
      <w:r w:rsidRPr="002033D2">
        <w:t>Civil organizations are different groups</w:t>
      </w:r>
      <w:r>
        <w:t xml:space="preserve">. In </w:t>
      </w:r>
      <w:r w:rsidRPr="002033D2">
        <w:t>Lebanon there is a difference between what is called civil organizations, which are organizations of a traditional nature such as charitable organizations and have a religious, family or sectarian character, and between organizations that are called civil in the sense that they are modern and adopt developmental approaches based on confronting and defending issues of the environment, women and rights,</w:t>
      </w:r>
      <w:r>
        <w:t xml:space="preserve"> h</w:t>
      </w:r>
      <w:r w:rsidRPr="002033D2">
        <w:t>uman rights, democracy, refugee rights and others</w:t>
      </w:r>
      <w:r w:rsidR="00552A64">
        <w:t xml:space="preserve"> and p</w:t>
      </w:r>
      <w:r w:rsidRPr="002033D2">
        <w:t>roviding all services and consultations and carrying out the required research and studies in this regard, with funding and assistance from donors, international organizations, embassies and international non-governmental organizations.</w:t>
      </w:r>
    </w:p>
    <w:p w14:paraId="31078630" w14:textId="77777777" w:rsidR="002033D2" w:rsidRPr="00C231F1" w:rsidRDefault="002033D2" w:rsidP="00E94FC3"/>
    <w:p w14:paraId="13DD00DB" w14:textId="519DBDA9" w:rsidR="0055368E" w:rsidRPr="00C231F1" w:rsidRDefault="0055368E" w:rsidP="00E94FC3">
      <w:pPr>
        <w:pStyle w:val="Heading1"/>
      </w:pPr>
      <w:r w:rsidRPr="00C231F1">
        <w:br/>
      </w:r>
      <w:bookmarkStart w:id="2" w:name="_Toc55314711"/>
      <w:r w:rsidRPr="00C231F1">
        <w:t>2-</w:t>
      </w:r>
      <w:r w:rsidR="0092658F" w:rsidRPr="00C231F1">
        <w:t xml:space="preserve"> The Association and </w:t>
      </w:r>
      <w:r w:rsidR="00C231F1">
        <w:t xml:space="preserve">the </w:t>
      </w:r>
      <w:r w:rsidR="0092658F" w:rsidRPr="00C231F1">
        <w:t>Profits if</w:t>
      </w:r>
      <w:r w:rsidR="0092658F" w:rsidRPr="00C231F1">
        <w:rPr>
          <w:rtl/>
        </w:rPr>
        <w:t xml:space="preserve"> </w:t>
      </w:r>
      <w:r w:rsidR="0092658F" w:rsidRPr="00C231F1">
        <w:t>Achieved</w:t>
      </w:r>
      <w:bookmarkEnd w:id="2"/>
    </w:p>
    <w:p w14:paraId="43AB3582" w14:textId="2EB41117" w:rsidR="0055368E" w:rsidRPr="00C231F1" w:rsidRDefault="0055368E" w:rsidP="00E94FC3">
      <w:r w:rsidRPr="00C231F1">
        <w:t xml:space="preserve">Associations have the right to </w:t>
      </w:r>
      <w:r w:rsidR="0092658F" w:rsidRPr="00C231F1">
        <w:t>turn a profit</w:t>
      </w:r>
      <w:r w:rsidRPr="00C231F1">
        <w:t>, including doing busines</w:t>
      </w:r>
      <w:r w:rsidR="0092658F" w:rsidRPr="00C231F1">
        <w:t xml:space="preserve">s, provided that these profitable or </w:t>
      </w:r>
      <w:r w:rsidRPr="00C231F1">
        <w:t xml:space="preserve">commercial businesses are placed in the service of </w:t>
      </w:r>
      <w:r w:rsidR="00C231F1" w:rsidRPr="00C231F1">
        <w:t>meeting</w:t>
      </w:r>
      <w:r w:rsidRPr="00C231F1">
        <w:t xml:space="preserve"> their goals and that no distribution of these profits is made to the members, not annually or even upon dissolution of the association for any reason whatsoever.</w:t>
      </w:r>
    </w:p>
    <w:p w14:paraId="073EF2AE" w14:textId="77777777" w:rsidR="00E94FC3" w:rsidRDefault="002A1D57" w:rsidP="00E94FC3">
      <w:pPr>
        <w:pStyle w:val="Heading1"/>
      </w:pPr>
      <w:r w:rsidRPr="00C231F1">
        <w:br/>
      </w:r>
      <w:bookmarkStart w:id="3" w:name="_Toc55314712"/>
      <w:r w:rsidR="00C231F1">
        <w:t>3- Laws Applicable to A</w:t>
      </w:r>
      <w:r w:rsidRPr="00C231F1">
        <w:t>ssociations</w:t>
      </w:r>
      <w:bookmarkEnd w:id="3"/>
    </w:p>
    <w:p w14:paraId="39735FD0" w14:textId="0F353500" w:rsidR="002A1D57" w:rsidRPr="00D077B2" w:rsidRDefault="002A1D57" w:rsidP="00E94FC3">
      <w:pPr>
        <w:rPr>
          <w:b/>
          <w:bCs/>
        </w:rPr>
      </w:pPr>
      <w:r w:rsidRPr="00C231F1">
        <w:br/>
        <w:t>Associations in Lebanon are subject to the law issued on 3/8/1909 and its amendments (it is usually referred to by some as the Ottoman law), and like other laws issued before independence, it is still in full force. It is the general law that applies to all associations that are not subject to their own law, including political parties. Other associations sponsored by special laws are:</w:t>
      </w:r>
    </w:p>
    <w:p w14:paraId="0446FE1E" w14:textId="655B4724" w:rsidR="002A1D57" w:rsidRPr="00C231F1" w:rsidRDefault="002A1D57" w:rsidP="00E94FC3">
      <w:r w:rsidRPr="00C231F1">
        <w:lastRenderedPageBreak/>
        <w:t>- Foreign associations</w:t>
      </w:r>
    </w:p>
    <w:p w14:paraId="79C52AF5" w14:textId="2A6F10AF" w:rsidR="002A1D57" w:rsidRPr="00C231F1" w:rsidRDefault="002A1D57" w:rsidP="00E94FC3">
      <w:r w:rsidRPr="00C231F1">
        <w:t>- Youth and sports associations</w:t>
      </w:r>
    </w:p>
    <w:p w14:paraId="67CB9236" w14:textId="46EE545B" w:rsidR="002A1D57" w:rsidRPr="00C231F1" w:rsidRDefault="002A1D57" w:rsidP="00E94FC3">
      <w:r w:rsidRPr="00C231F1">
        <w:t>- Trade unions and employers.</w:t>
      </w:r>
    </w:p>
    <w:p w14:paraId="01DFDA0D" w14:textId="0E122475" w:rsidR="002A1D57" w:rsidRPr="00C231F1" w:rsidRDefault="002A1D57" w:rsidP="00E94FC3">
      <w:r w:rsidRPr="00C231F1">
        <w:t>- Cooperative Organizations.</w:t>
      </w:r>
    </w:p>
    <w:p w14:paraId="0C5C1634" w14:textId="553AC1EA" w:rsidR="002A1D57" w:rsidRPr="00C231F1" w:rsidRDefault="002A1D57" w:rsidP="00E94FC3">
      <w:r w:rsidRPr="00C231F1">
        <w:t>- Mutual funds.</w:t>
      </w:r>
    </w:p>
    <w:p w14:paraId="3EBA1631" w14:textId="77777777" w:rsidR="00D077B2" w:rsidRDefault="00D077B2" w:rsidP="00E94FC3"/>
    <w:p w14:paraId="48B16033" w14:textId="03F22262" w:rsidR="00C231F1" w:rsidRPr="00C231F1" w:rsidRDefault="00F9395B" w:rsidP="00E94FC3">
      <w:pPr>
        <w:pStyle w:val="Heading1"/>
      </w:pPr>
      <w:bookmarkStart w:id="4" w:name="_Toc55314713"/>
      <w:r w:rsidRPr="00C231F1">
        <w:t>4-</w:t>
      </w:r>
      <w:r w:rsidR="002A1D57" w:rsidRPr="00C231F1">
        <w:t xml:space="preserve">Needed </w:t>
      </w:r>
      <w:r w:rsidR="00C231F1">
        <w:t>D</w:t>
      </w:r>
      <w:r w:rsidR="002A1D57" w:rsidRPr="00C231F1">
        <w:t xml:space="preserve">ocuments for </w:t>
      </w:r>
      <w:r w:rsidR="00C231F1">
        <w:t>E</w:t>
      </w:r>
      <w:r w:rsidRPr="00C231F1">
        <w:t>stablishing</w:t>
      </w:r>
      <w:r w:rsidR="002A1D57" w:rsidRPr="00C231F1">
        <w:t xml:space="preserve"> a L</w:t>
      </w:r>
      <w:r w:rsidR="00C231F1">
        <w:t>ebanese and Foreign Association</w:t>
      </w:r>
      <w:bookmarkEnd w:id="4"/>
    </w:p>
    <w:p w14:paraId="3A6CD359" w14:textId="444D384D" w:rsidR="002A1D57" w:rsidRPr="00C231F1" w:rsidRDefault="00F9395B" w:rsidP="00E94FC3">
      <w:pPr>
        <w:pStyle w:val="Heading2"/>
      </w:pPr>
      <w:bookmarkStart w:id="5" w:name="_Toc55314714"/>
      <w:r w:rsidRPr="00C231F1">
        <w:t>4.</w:t>
      </w:r>
      <w:r w:rsidR="002A1D57" w:rsidRPr="00C231F1">
        <w:t>1</w:t>
      </w:r>
      <w:r w:rsidRPr="00C231F1">
        <w:t>-</w:t>
      </w:r>
      <w:r w:rsidR="002A1D57" w:rsidRPr="00C231F1">
        <w:t>Lebanese Association</w:t>
      </w:r>
      <w:bookmarkEnd w:id="5"/>
    </w:p>
    <w:p w14:paraId="5C33A520" w14:textId="26673DEC" w:rsidR="002A1D57" w:rsidRPr="00C231F1" w:rsidRDefault="002A1D57" w:rsidP="00E94FC3">
      <w:r w:rsidRPr="00C231F1">
        <w:t xml:space="preserve">When establishing a specific Lebanese association (social, cultural, </w:t>
      </w:r>
      <w:r w:rsidRPr="00E94FC3">
        <w:t>agricultural</w:t>
      </w:r>
      <w:r w:rsidRPr="00C231F1">
        <w:t>, educational, etc.), it is sufficient for the founders to present to the Ministry of Interior</w:t>
      </w:r>
      <w:r w:rsidR="00C231F1">
        <w:t xml:space="preserve"> and Municipalities</w:t>
      </w:r>
      <w:r w:rsidRPr="00C231F1">
        <w:t xml:space="preserve"> in Beirut, opposite the Banque du Liban, the Associations Section</w:t>
      </w:r>
      <w:r w:rsidR="00F9395B" w:rsidRPr="00C231F1">
        <w:t>,</w:t>
      </w:r>
      <w:r w:rsidRPr="00C231F1">
        <w:t xml:space="preserve"> with the following documents and information:</w:t>
      </w:r>
    </w:p>
    <w:p w14:paraId="54F22E8E" w14:textId="4605EBAC" w:rsidR="002A1D57" w:rsidRPr="00C231F1" w:rsidRDefault="002A1D57" w:rsidP="00E94FC3">
      <w:r w:rsidRPr="00C231F1">
        <w:t>1. The name of the association and its address, the names of the</w:t>
      </w:r>
      <w:r w:rsidR="00716E4A">
        <w:t xml:space="preserve"> Lebanese</w:t>
      </w:r>
      <w:r w:rsidRPr="00C231F1">
        <w:t xml:space="preserve"> founders whose number should not be less than three according to the Ministry of Interior</w:t>
      </w:r>
      <w:r w:rsidR="00C231F1">
        <w:t xml:space="preserve"> and Municipalities</w:t>
      </w:r>
      <w:r w:rsidRPr="00C231F1">
        <w:t>, the name of the person</w:t>
      </w:r>
      <w:r w:rsidR="00F9395B" w:rsidRPr="00C231F1">
        <w:t xml:space="preserve"> (one of </w:t>
      </w:r>
      <w:r w:rsidRPr="00C231F1">
        <w:t>the founders</w:t>
      </w:r>
      <w:r w:rsidR="00F9395B" w:rsidRPr="00C231F1">
        <w:t>) who is</w:t>
      </w:r>
      <w:r w:rsidRPr="00C231F1">
        <w:t xml:space="preserve"> authorized to represent the association towards the government</w:t>
      </w:r>
      <w:r w:rsidR="00F9395B" w:rsidRPr="00C231F1">
        <w:t>.</w:t>
      </w:r>
      <w:r w:rsidRPr="00C231F1">
        <w:t xml:space="preserve"> </w:t>
      </w:r>
      <w:r w:rsidR="00F9395B" w:rsidRPr="00C231F1">
        <w:t>A</w:t>
      </w:r>
      <w:r w:rsidRPr="00C231F1">
        <w:t>ll this</w:t>
      </w:r>
      <w:r w:rsidR="00C231F1">
        <w:t xml:space="preserve"> information is collected with</w:t>
      </w:r>
      <w:r w:rsidRPr="00C231F1">
        <w:t xml:space="preserve"> </w:t>
      </w:r>
      <w:r w:rsidR="00C231F1">
        <w:t xml:space="preserve">an establishment application </w:t>
      </w:r>
      <w:r w:rsidRPr="00C231F1">
        <w:t>signed by the founders and directed to the Ministry of Interior</w:t>
      </w:r>
      <w:r w:rsidR="00E52739">
        <w:t xml:space="preserve"> and Municipalities</w:t>
      </w:r>
      <w:r w:rsidR="00F9395B" w:rsidRPr="00C231F1">
        <w:t>, D</w:t>
      </w:r>
      <w:r w:rsidRPr="00C231F1">
        <w:t>epartment of Political Affairs, Parties and Associations.</w:t>
      </w:r>
    </w:p>
    <w:p w14:paraId="5C1D3A90" w14:textId="7FB73405" w:rsidR="002A1D57" w:rsidRPr="00E52739" w:rsidRDefault="002A1D57" w:rsidP="00E94FC3">
      <w:pPr>
        <w:rPr>
          <w:rtl/>
        </w:rPr>
      </w:pPr>
      <w:r w:rsidRPr="00C231F1">
        <w:t xml:space="preserve">2. Three copies of each of the association’s statute and </w:t>
      </w:r>
      <w:r w:rsidR="00254388">
        <w:t>bylaws</w:t>
      </w:r>
      <w:r w:rsidRPr="00C231F1">
        <w:t>, all of its pages signed by the founders and certified with the association’s seal, if the latter is available.</w:t>
      </w:r>
      <w:r w:rsidR="00863F57" w:rsidRPr="00C231F1">
        <w:br/>
        <w:t>3. Copies of recen</w:t>
      </w:r>
      <w:r w:rsidR="00F9395B" w:rsidRPr="00C231F1">
        <w:t xml:space="preserve">t </w:t>
      </w:r>
      <w:r w:rsidR="005B437A" w:rsidRPr="00C231F1">
        <w:t>extracts of civil status</w:t>
      </w:r>
      <w:r w:rsidR="00F9395B" w:rsidRPr="00C231F1">
        <w:t xml:space="preserve"> or</w:t>
      </w:r>
      <w:r w:rsidR="00863F57" w:rsidRPr="00C231F1">
        <w:t xml:space="preserve"> the identities of the founders</w:t>
      </w:r>
      <w:r w:rsidR="005B437A" w:rsidRPr="00C231F1">
        <w:t>.</w:t>
      </w:r>
    </w:p>
    <w:p w14:paraId="43220081" w14:textId="7A5C4EFD" w:rsidR="00863F57" w:rsidRPr="00C231F1" w:rsidRDefault="00863F57" w:rsidP="00E94FC3">
      <w:r w:rsidRPr="00C231F1">
        <w:t xml:space="preserve">4. </w:t>
      </w:r>
      <w:r w:rsidR="005B437A" w:rsidRPr="00C231F1">
        <w:t>Original criminal records</w:t>
      </w:r>
      <w:r w:rsidRPr="00C231F1">
        <w:t xml:space="preserve"> that have not been more than three months old from their date of issuance.</w:t>
      </w:r>
      <w:r w:rsidRPr="00C231F1">
        <w:br/>
        <w:t xml:space="preserve">5. </w:t>
      </w:r>
      <w:r w:rsidR="00537A82" w:rsidRPr="00C231F1">
        <w:t xml:space="preserve">Personal information </w:t>
      </w:r>
      <w:r w:rsidRPr="00C231F1">
        <w:t xml:space="preserve">about the founders should be </w:t>
      </w:r>
      <w:r w:rsidR="00E52739">
        <w:t>written</w:t>
      </w:r>
      <w:r w:rsidRPr="00C231F1">
        <w:t xml:space="preserve"> on a regular paper where the following information is included: residence address, phone numbers, </w:t>
      </w:r>
      <w:r w:rsidR="00E52739" w:rsidRPr="00C231F1">
        <w:t>and educational</w:t>
      </w:r>
      <w:r w:rsidRPr="00C231F1">
        <w:t xml:space="preserve"> attainment</w:t>
      </w:r>
      <w:r w:rsidR="005B437A" w:rsidRPr="00C231F1">
        <w:rPr>
          <w:rtl/>
        </w:rPr>
        <w:t xml:space="preserve"> </w:t>
      </w:r>
      <w:r w:rsidRPr="00C231F1">
        <w:t>with copies of the academic certificate</w:t>
      </w:r>
      <w:r w:rsidR="00537A82" w:rsidRPr="00C231F1">
        <w:t>s</w:t>
      </w:r>
      <w:r w:rsidRPr="00C231F1">
        <w:t>, if available.</w:t>
      </w:r>
    </w:p>
    <w:p w14:paraId="2F864B29" w14:textId="72282F36" w:rsidR="00E52739" w:rsidRDefault="005F5205" w:rsidP="00E94FC3">
      <w:r w:rsidRPr="00C231F1">
        <w:t xml:space="preserve">You can review the documents attached to this guide for more details about the forms of </w:t>
      </w:r>
      <w:r w:rsidR="00E52739">
        <w:t>establishment</w:t>
      </w:r>
      <w:r w:rsidRPr="00C231F1">
        <w:t xml:space="preserve"> documents that can be submitted in order to establish the association.</w:t>
      </w:r>
    </w:p>
    <w:p w14:paraId="3430E598" w14:textId="0B824530" w:rsidR="00705641" w:rsidRPr="00705641" w:rsidRDefault="00716E4A" w:rsidP="00E94FC3">
      <w:r w:rsidRPr="00716E4A">
        <w:t>The association that consists of foreign members, and in order to be considered a Lebanese association,</w:t>
      </w:r>
      <w:r>
        <w:t xml:space="preserve"> it </w:t>
      </w:r>
      <w:r w:rsidRPr="00716E4A">
        <w:t>must be composed of members,</w:t>
      </w:r>
      <w:r>
        <w:t xml:space="preserve"> in a way</w:t>
      </w:r>
      <w:r w:rsidRPr="00716E4A">
        <w:t xml:space="preserve"> s</w:t>
      </w:r>
      <w:r>
        <w:t>uch</w:t>
      </w:r>
      <w:r w:rsidRPr="00716E4A">
        <w:t xml:space="preserve"> that</w:t>
      </w:r>
      <w:r>
        <w:t xml:space="preserve"> for</w:t>
      </w:r>
      <w:r w:rsidRPr="00716E4A">
        <w:t xml:space="preserve"> every four </w:t>
      </w:r>
      <w:r w:rsidR="00F368C3">
        <w:t>L</w:t>
      </w:r>
      <w:r w:rsidRPr="00716E4A">
        <w:t xml:space="preserve">ebanese members </w:t>
      </w:r>
      <w:r>
        <w:t xml:space="preserve">there shall be </w:t>
      </w:r>
      <w:r w:rsidRPr="00716E4A">
        <w:t>one foreign member</w:t>
      </w:r>
    </w:p>
    <w:p w14:paraId="37521BD5" w14:textId="6B635FB9" w:rsidR="00E52739" w:rsidRDefault="00705641" w:rsidP="00E94FC3">
      <w:r w:rsidRPr="00705641">
        <w:t>The laws in force did not specify any conditions or special qualifications that individuals must meet in order to establish an association or to be members of it</w:t>
      </w:r>
      <w:r>
        <w:t xml:space="preserve">. </w:t>
      </w:r>
      <w:r w:rsidRPr="00705641">
        <w:t xml:space="preserve">Anyone over the age of 20 years who is not convicted of a felony or merely one of his civil rights can be a member of an </w:t>
      </w:r>
      <w:r w:rsidRPr="00705641">
        <w:lastRenderedPageBreak/>
        <w:t>association</w:t>
      </w:r>
      <w:r>
        <w:t>.</w:t>
      </w:r>
      <w:r w:rsidRPr="00705641">
        <w:t xml:space="preserve"> With the exception of that, anyone can be a member of an association or contribute to the founding of an association</w:t>
      </w:r>
      <w:r>
        <w:t xml:space="preserve">. </w:t>
      </w:r>
      <w:r w:rsidRPr="00705641">
        <w:t xml:space="preserve">And that the Ministry of Interior and its request to provide it with information about educational attainment and copies of university degrees for members is only a matter of getting an idea about the identity of the members and knowing more information about them and their backgrounds. And educational attainment may provide greater chances of accepting the application for establishment, especially for some </w:t>
      </w:r>
      <w:r>
        <w:t>organizations</w:t>
      </w:r>
      <w:r w:rsidRPr="00705641">
        <w:t xml:space="preserve"> whose subject matter is scientific or requires specific technical or technical skills</w:t>
      </w:r>
      <w:r>
        <w:t>.</w:t>
      </w:r>
      <w:r w:rsidRPr="00705641">
        <w:t xml:space="preserve"> However, educational attainment remains not a prerequisite for founding according to the laws that take care of the principles of establishing </w:t>
      </w:r>
      <w:r>
        <w:t>organizations</w:t>
      </w:r>
      <w:r w:rsidRPr="00705641">
        <w:t xml:space="preserve"> in Lebanon, and there are many of them that were established by people who did not have any educational attainment</w:t>
      </w:r>
      <w:r>
        <w:t>.</w:t>
      </w:r>
    </w:p>
    <w:p w14:paraId="64029065" w14:textId="77777777" w:rsidR="00E52739" w:rsidRPr="00C231F1" w:rsidRDefault="00E52739" w:rsidP="00E94FC3"/>
    <w:p w14:paraId="5340D7EA" w14:textId="77777777" w:rsidR="004201CB" w:rsidRDefault="004201CB" w:rsidP="00E94FC3"/>
    <w:p w14:paraId="4161EB86" w14:textId="77777777" w:rsidR="004201CB" w:rsidRDefault="004201CB" w:rsidP="00E94FC3"/>
    <w:p w14:paraId="4EE2B7F4" w14:textId="77777777" w:rsidR="004201CB" w:rsidRDefault="004201CB" w:rsidP="00E94FC3"/>
    <w:p w14:paraId="2CA928D2" w14:textId="77777777" w:rsidR="004201CB" w:rsidRDefault="004201CB" w:rsidP="00E94FC3"/>
    <w:p w14:paraId="591A7C62" w14:textId="77777777" w:rsidR="004201CB" w:rsidRDefault="004201CB" w:rsidP="00E94FC3"/>
    <w:p w14:paraId="151EBB72" w14:textId="77777777" w:rsidR="004201CB" w:rsidRDefault="004201CB" w:rsidP="00E94FC3"/>
    <w:p w14:paraId="2BFA2AD4" w14:textId="77777777" w:rsidR="004201CB" w:rsidRDefault="004201CB" w:rsidP="00E94FC3"/>
    <w:p w14:paraId="252AA6ED" w14:textId="77777777" w:rsidR="004201CB" w:rsidRDefault="004201CB" w:rsidP="00E94FC3"/>
    <w:p w14:paraId="2C843FEA" w14:textId="77777777" w:rsidR="004201CB" w:rsidRDefault="004201CB" w:rsidP="00E94FC3"/>
    <w:p w14:paraId="2F7BD193" w14:textId="77777777" w:rsidR="004201CB" w:rsidRDefault="004201CB" w:rsidP="00E94FC3"/>
    <w:p w14:paraId="42FCC598" w14:textId="77777777" w:rsidR="004201CB" w:rsidRDefault="004201CB" w:rsidP="00E94FC3"/>
    <w:p w14:paraId="7263B465" w14:textId="77777777" w:rsidR="004201CB" w:rsidRDefault="004201CB" w:rsidP="00E94FC3"/>
    <w:p w14:paraId="5635F841" w14:textId="77777777" w:rsidR="004201CB" w:rsidRDefault="004201CB" w:rsidP="00E94FC3"/>
    <w:p w14:paraId="5C37D231" w14:textId="77777777" w:rsidR="004201CB" w:rsidRDefault="004201CB" w:rsidP="00E94FC3"/>
    <w:p w14:paraId="3F2E76C4" w14:textId="77777777" w:rsidR="004201CB" w:rsidRDefault="004201CB" w:rsidP="00E94FC3"/>
    <w:p w14:paraId="2D8E3409" w14:textId="77777777" w:rsidR="004201CB" w:rsidRDefault="004201CB" w:rsidP="00E94FC3"/>
    <w:p w14:paraId="16217281" w14:textId="77777777" w:rsidR="004201CB" w:rsidRDefault="004201CB" w:rsidP="00E94FC3"/>
    <w:p w14:paraId="582AF053" w14:textId="77777777" w:rsidR="004201CB" w:rsidRDefault="004201CB" w:rsidP="00E94FC3"/>
    <w:p w14:paraId="3AC45C0C" w14:textId="1C327E7B" w:rsidR="00537A82" w:rsidRPr="00C231F1" w:rsidRDefault="00537A82" w:rsidP="00E94FC3">
      <w:pPr>
        <w:pStyle w:val="Heading3"/>
      </w:pPr>
      <w:bookmarkStart w:id="6" w:name="_Toc55314715"/>
      <w:r w:rsidRPr="00C231F1">
        <w:lastRenderedPageBreak/>
        <w:t xml:space="preserve">4.1.1 </w:t>
      </w:r>
      <w:r w:rsidR="005329BA" w:rsidRPr="00C231F1">
        <w:t>Establishment</w:t>
      </w:r>
      <w:r w:rsidR="008868B9" w:rsidRPr="00C231F1">
        <w:t xml:space="preserve"> Mechanism </w:t>
      </w:r>
      <w:r w:rsidR="00E52739">
        <w:t>Process</w:t>
      </w:r>
      <w:bookmarkEnd w:id="6"/>
    </w:p>
    <w:tbl>
      <w:tblPr>
        <w:bidiVisual/>
        <w:tblW w:w="988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6"/>
        <w:gridCol w:w="2650"/>
        <w:gridCol w:w="4015"/>
      </w:tblGrid>
      <w:tr w:rsidR="00537A82" w:rsidRPr="00C231F1" w14:paraId="7E4CF9BF" w14:textId="77777777" w:rsidTr="005329BA">
        <w:trPr>
          <w:trHeight w:val="317"/>
        </w:trPr>
        <w:tc>
          <w:tcPr>
            <w:tcW w:w="3216" w:type="dxa"/>
            <w:tcBorders>
              <w:bottom w:val="single" w:sz="4" w:space="0" w:color="auto"/>
            </w:tcBorders>
          </w:tcPr>
          <w:p w14:paraId="31DEEA54" w14:textId="5C1781D2" w:rsidR="00537A82" w:rsidRPr="00E52739" w:rsidRDefault="001E3465" w:rsidP="00E94FC3">
            <w:pPr>
              <w:pStyle w:val="BodyText"/>
            </w:pPr>
            <w:r w:rsidRPr="00E52739">
              <w:t>Fees Charged</w:t>
            </w:r>
          </w:p>
        </w:tc>
        <w:tc>
          <w:tcPr>
            <w:tcW w:w="2650" w:type="dxa"/>
          </w:tcPr>
          <w:p w14:paraId="4FD05EDF" w14:textId="7761AD76" w:rsidR="00537A82" w:rsidRPr="00C231F1" w:rsidRDefault="001E3465" w:rsidP="00E94FC3">
            <w:pPr>
              <w:pStyle w:val="BodyText"/>
              <w:rPr>
                <w:rtl/>
              </w:rPr>
            </w:pPr>
            <w:r w:rsidRPr="00C231F1">
              <w:t>Completion Duration</w:t>
            </w:r>
          </w:p>
        </w:tc>
        <w:tc>
          <w:tcPr>
            <w:tcW w:w="4015" w:type="dxa"/>
          </w:tcPr>
          <w:p w14:paraId="07D4805C" w14:textId="5542E02E" w:rsidR="00537A82" w:rsidRPr="00C231F1" w:rsidRDefault="004201CB" w:rsidP="00E94FC3">
            <w:pPr>
              <w:pStyle w:val="BodyText"/>
              <w:rPr>
                <w:lang w:bidi="ar-LB"/>
              </w:rPr>
            </w:pPr>
            <w:r>
              <w:t>Establishment</w:t>
            </w:r>
            <w:r w:rsidR="005329BA" w:rsidRPr="00C231F1">
              <w:t xml:space="preserve"> </w:t>
            </w:r>
            <w:r w:rsidR="005329BA" w:rsidRPr="00C231F1">
              <w:rPr>
                <w:lang w:bidi="ar-LB"/>
              </w:rPr>
              <w:t>process</w:t>
            </w:r>
          </w:p>
        </w:tc>
      </w:tr>
      <w:tr w:rsidR="00537A82" w:rsidRPr="00C231F1" w14:paraId="39C10760" w14:textId="77777777" w:rsidTr="005329BA">
        <w:trPr>
          <w:trHeight w:val="6384"/>
        </w:trPr>
        <w:tc>
          <w:tcPr>
            <w:tcW w:w="3216" w:type="dxa"/>
            <w:tcBorders>
              <w:bottom w:val="single" w:sz="4" w:space="0" w:color="auto"/>
            </w:tcBorders>
          </w:tcPr>
          <w:p w14:paraId="17B22010" w14:textId="77777777" w:rsidR="001E3465" w:rsidRPr="00C231F1" w:rsidRDefault="001E3465" w:rsidP="00E94FC3">
            <w:r w:rsidRPr="00C231F1">
              <w:t>A fiscal stamp of 1000 LBP on each of the documents</w:t>
            </w:r>
          </w:p>
          <w:p w14:paraId="2784D0E4" w14:textId="77777777" w:rsidR="001E3465" w:rsidRPr="00C231F1" w:rsidRDefault="001E3465" w:rsidP="00E94FC3">
            <w:r w:rsidRPr="00C231F1">
              <w:t xml:space="preserve">  </w:t>
            </w:r>
          </w:p>
          <w:p w14:paraId="2D4E94D2" w14:textId="77777777" w:rsidR="001E3465" w:rsidRPr="00C231F1" w:rsidRDefault="001E3465" w:rsidP="00E94FC3"/>
          <w:p w14:paraId="3AAFF589" w14:textId="77777777" w:rsidR="001E3465" w:rsidRPr="00C231F1" w:rsidRDefault="001E3465" w:rsidP="00E94FC3"/>
          <w:p w14:paraId="0B6B59EC" w14:textId="77777777" w:rsidR="001E3465" w:rsidRPr="00C231F1" w:rsidRDefault="001E3465" w:rsidP="00E94FC3"/>
          <w:p w14:paraId="30655B59" w14:textId="77777777" w:rsidR="001E3465" w:rsidRPr="00C231F1" w:rsidRDefault="001E3465" w:rsidP="00E94FC3"/>
          <w:p w14:paraId="3B6E2A0B" w14:textId="77777777" w:rsidR="001E3465" w:rsidRPr="00C231F1" w:rsidRDefault="001E3465" w:rsidP="00E94FC3"/>
          <w:p w14:paraId="0C4FB121" w14:textId="77777777" w:rsidR="001E3465" w:rsidRPr="00C231F1" w:rsidRDefault="001E3465" w:rsidP="00E94FC3"/>
          <w:p w14:paraId="684AFD40" w14:textId="77777777" w:rsidR="001E3465" w:rsidRPr="00C231F1" w:rsidRDefault="001E3465" w:rsidP="00E94FC3"/>
          <w:p w14:paraId="1FE27E48" w14:textId="77777777" w:rsidR="001E3465" w:rsidRPr="00C231F1" w:rsidRDefault="001E3465" w:rsidP="00E94FC3"/>
          <w:p w14:paraId="4F135790" w14:textId="77777777" w:rsidR="001E3465" w:rsidRDefault="001E3465" w:rsidP="00E94FC3"/>
          <w:p w14:paraId="7CAF0140" w14:textId="77777777" w:rsidR="009E3EA5" w:rsidRDefault="009E3EA5" w:rsidP="00E94FC3"/>
          <w:p w14:paraId="60CFE517" w14:textId="77777777" w:rsidR="009E3EA5" w:rsidRDefault="009E3EA5" w:rsidP="00E94FC3"/>
          <w:p w14:paraId="2294927A" w14:textId="77777777" w:rsidR="009E3EA5" w:rsidRDefault="009E3EA5" w:rsidP="00E94FC3"/>
          <w:p w14:paraId="38C4141C" w14:textId="77777777" w:rsidR="009E3EA5" w:rsidRDefault="009E3EA5" w:rsidP="00E94FC3"/>
          <w:p w14:paraId="55443C14" w14:textId="77777777" w:rsidR="009E3EA5" w:rsidRDefault="009E3EA5" w:rsidP="00E94FC3"/>
          <w:p w14:paraId="35C1B72A" w14:textId="77777777" w:rsidR="009E3EA5" w:rsidRDefault="009E3EA5" w:rsidP="00E94FC3"/>
          <w:p w14:paraId="639C8F50" w14:textId="77777777" w:rsidR="009E3EA5" w:rsidRDefault="009E3EA5" w:rsidP="00E94FC3"/>
          <w:p w14:paraId="0832CDBA" w14:textId="77777777" w:rsidR="009E3EA5" w:rsidRDefault="009E3EA5" w:rsidP="00E94FC3"/>
          <w:p w14:paraId="6324B6AB" w14:textId="77777777" w:rsidR="009E3EA5" w:rsidRPr="00C231F1" w:rsidRDefault="009E3EA5" w:rsidP="00E94FC3"/>
          <w:p w14:paraId="775227E8" w14:textId="34130D20" w:rsidR="00537A82" w:rsidRPr="00C231F1" w:rsidRDefault="001E3465" w:rsidP="001E3465">
            <w:pPr>
              <w:pStyle w:val="NoSpacing"/>
              <w:tabs>
                <w:tab w:val="right" w:pos="-108"/>
                <w:tab w:val="right" w:pos="0"/>
              </w:tabs>
              <w:jc w:val="both"/>
              <w:rPr>
                <w:rFonts w:asciiTheme="majorBidi" w:hAnsiTheme="majorBidi" w:cstheme="majorBidi"/>
                <w:color w:val="212529"/>
                <w:rtl/>
              </w:rPr>
            </w:pPr>
            <w:r w:rsidRPr="00C231F1">
              <w:rPr>
                <w:rFonts w:asciiTheme="majorBidi" w:hAnsiTheme="majorBidi" w:cstheme="majorBidi"/>
              </w:rPr>
              <w:t>- The fee in the Official Gazette depends on the number of lines and pages.</w:t>
            </w:r>
          </w:p>
        </w:tc>
        <w:tc>
          <w:tcPr>
            <w:tcW w:w="2650" w:type="dxa"/>
          </w:tcPr>
          <w:p w14:paraId="5CA7122A" w14:textId="77777777" w:rsidR="00537A82" w:rsidRPr="00C231F1" w:rsidRDefault="00537A82" w:rsidP="00E94FC3"/>
          <w:p w14:paraId="1070B35F" w14:textId="77777777" w:rsidR="001E3465" w:rsidRPr="00C231F1" w:rsidRDefault="001E3465" w:rsidP="00E94FC3"/>
          <w:p w14:paraId="6AC50AA5" w14:textId="77777777" w:rsidR="001E3465" w:rsidRPr="00C231F1" w:rsidRDefault="001E3465" w:rsidP="00E94FC3">
            <w:r w:rsidRPr="00C231F1">
              <w:t>Under normal conditions</w:t>
            </w:r>
          </w:p>
          <w:p w14:paraId="5335CE6F" w14:textId="1D8A3CDD" w:rsidR="001E3465" w:rsidRPr="00C231F1" w:rsidRDefault="001E3465" w:rsidP="00E94FC3">
            <w:r w:rsidRPr="00C231F1">
              <w:t xml:space="preserve">From 5 months to a year until </w:t>
            </w:r>
            <w:r w:rsidR="00254388">
              <w:t>notification</w:t>
            </w:r>
            <w:r w:rsidR="00BE6F0C">
              <w:t xml:space="preserve"> is</w:t>
            </w:r>
            <w:r w:rsidRPr="00C231F1">
              <w:t xml:space="preserve"> obtained</w:t>
            </w:r>
          </w:p>
          <w:p w14:paraId="523D4ABF" w14:textId="77777777" w:rsidR="001E3465" w:rsidRPr="00C231F1" w:rsidRDefault="001E3465" w:rsidP="00E94FC3"/>
          <w:p w14:paraId="146953BC" w14:textId="77777777" w:rsidR="001E3465" w:rsidRPr="00C231F1" w:rsidRDefault="001E3465" w:rsidP="00E94FC3"/>
          <w:p w14:paraId="6598A6DE" w14:textId="14799768" w:rsidR="001E3465" w:rsidRPr="00C231F1" w:rsidRDefault="001E3465" w:rsidP="00E94FC3">
            <w:pPr>
              <w:rPr>
                <w:rtl/>
                <w:lang w:bidi="ar-LB"/>
              </w:rPr>
            </w:pPr>
          </w:p>
        </w:tc>
        <w:tc>
          <w:tcPr>
            <w:tcW w:w="4015" w:type="dxa"/>
          </w:tcPr>
          <w:p w14:paraId="5B66EEA9" w14:textId="744348D0" w:rsidR="00537A82" w:rsidRPr="00E52739" w:rsidRDefault="005329BA" w:rsidP="00E94FC3">
            <w:pPr>
              <w:rPr>
                <w:rtl/>
                <w:lang w:bidi="ar-LB"/>
              </w:rPr>
            </w:pPr>
            <w:r w:rsidRPr="00E52739">
              <w:t xml:space="preserve"> The Ministry of Interior and Municipalities examines the establishment documents, and accordingly the founders are given a statement indicating that the Ministry took note of the association establishment without referring </w:t>
            </w:r>
            <w:r w:rsidR="00254388">
              <w:t>notification</w:t>
            </w:r>
            <w:r w:rsidRPr="00E52739">
              <w:t xml:space="preserve"> to any reference for inquiries or investigation about it. Rather, the statement shall note that the Ministry took the </w:t>
            </w:r>
            <w:r w:rsidR="00254388">
              <w:t>notification</w:t>
            </w:r>
            <w:r w:rsidRPr="00E52739">
              <w:t xml:space="preserve"> to </w:t>
            </w:r>
            <w:r w:rsidR="00E52739">
              <w:t>the relevant references in it (ministries - departments, unions…).</w:t>
            </w:r>
          </w:p>
          <w:p w14:paraId="3CA6F4AE" w14:textId="77777777" w:rsidR="005329BA" w:rsidRPr="00E52739" w:rsidRDefault="005329BA" w:rsidP="00E94FC3">
            <w:r w:rsidRPr="00E52739">
              <w:t>The Ministry of Interior and Municipalities has the right to refuse to deliver the above-mentioned statement in the following two cases</w:t>
            </w:r>
            <w:r w:rsidR="001E3465" w:rsidRPr="00E52739">
              <w:t>:</w:t>
            </w:r>
          </w:p>
          <w:p w14:paraId="1B0D24DF" w14:textId="14D8D0FB" w:rsidR="001E3465" w:rsidRPr="00E52739" w:rsidRDefault="001E3465" w:rsidP="00E94FC3">
            <w:r w:rsidRPr="00E52739">
              <w:t>1-If the statement does not include the information required by law.</w:t>
            </w:r>
          </w:p>
          <w:p w14:paraId="17517FF4" w14:textId="35041241" w:rsidR="001E3465" w:rsidRPr="00E52739" w:rsidRDefault="001E3465" w:rsidP="00E94FC3">
            <w:r w:rsidRPr="00E52739">
              <w:t>2- If the subject of the association is based on an illegal basis, in violation of the provisions of law</w:t>
            </w:r>
            <w:r w:rsidR="00E52739">
              <w:t>s, regulations and public decency</w:t>
            </w:r>
            <w:r w:rsidRPr="00E52739">
              <w:t>.</w:t>
            </w:r>
          </w:p>
          <w:p w14:paraId="13EE30D6" w14:textId="3268BC6C" w:rsidR="001E3465" w:rsidRPr="00E52739" w:rsidRDefault="001E3465" w:rsidP="00E94FC3">
            <w:r w:rsidRPr="00E52739">
              <w:t xml:space="preserve">In the event of refusal to hand over the </w:t>
            </w:r>
            <w:r w:rsidR="00254388">
              <w:t>notification</w:t>
            </w:r>
            <w:r w:rsidRPr="00E52739">
              <w:t xml:space="preserve"> for the reasons set out above, the association will be dissolved by decree issued by the Council of Ministers</w:t>
            </w:r>
            <w:r w:rsidR="00BE6F0C">
              <w:t>.</w:t>
            </w:r>
          </w:p>
          <w:p w14:paraId="23096053" w14:textId="6BE30F23" w:rsidR="001E3465" w:rsidRPr="00C231F1" w:rsidRDefault="001E3465" w:rsidP="00E94FC3">
            <w:pPr>
              <w:rPr>
                <w:rtl/>
              </w:rPr>
            </w:pPr>
            <w:r w:rsidRPr="00E52739">
              <w:t xml:space="preserve">After taking the statement with </w:t>
            </w:r>
            <w:r w:rsidR="00254388">
              <w:t>notification</w:t>
            </w:r>
            <w:r w:rsidRPr="00E52739">
              <w:t>, it will be published in the Official Gazette in accordance with the rules currently in force.</w:t>
            </w:r>
          </w:p>
        </w:tc>
      </w:tr>
    </w:tbl>
    <w:p w14:paraId="347D3026" w14:textId="77777777" w:rsidR="004201CB" w:rsidRDefault="00537A82" w:rsidP="00E94FC3">
      <w:pPr>
        <w:rPr>
          <w:u w:val="single"/>
        </w:rPr>
      </w:pPr>
      <w:r w:rsidRPr="00BA4762">
        <w:br/>
      </w:r>
    </w:p>
    <w:p w14:paraId="690D6243" w14:textId="02529079" w:rsidR="002A1D57" w:rsidRPr="00BA4762" w:rsidRDefault="00537A82" w:rsidP="00E94FC3">
      <w:pPr>
        <w:pStyle w:val="Heading2"/>
      </w:pPr>
      <w:bookmarkStart w:id="7" w:name="_Toc55314716"/>
      <w:r w:rsidRPr="00BA4762">
        <w:lastRenderedPageBreak/>
        <w:t>4.2</w:t>
      </w:r>
      <w:r w:rsidR="00A30C39" w:rsidRPr="00BA4762">
        <w:t xml:space="preserve"> </w:t>
      </w:r>
      <w:r w:rsidR="00BA4762">
        <w:t>Foreign A</w:t>
      </w:r>
      <w:r w:rsidRPr="00BA4762">
        <w:t>ssociation</w:t>
      </w:r>
      <w:bookmarkEnd w:id="7"/>
    </w:p>
    <w:p w14:paraId="0CB50CB6" w14:textId="3D000815" w:rsidR="00537A82" w:rsidRPr="00DE4C9E" w:rsidRDefault="00BA4762" w:rsidP="00E94FC3">
      <w:r>
        <w:t>R</w:t>
      </w:r>
      <w:r w:rsidRPr="00BA4762">
        <w:t>egardless of their form</w:t>
      </w:r>
      <w:r>
        <w:t>,</w:t>
      </w:r>
      <w:r w:rsidRPr="00BA4762">
        <w:t xml:space="preserve"> </w:t>
      </w:r>
      <w:r>
        <w:t>f</w:t>
      </w:r>
      <w:r w:rsidR="00537A82" w:rsidRPr="00BA4762">
        <w:t>orei</w:t>
      </w:r>
      <w:r>
        <w:t>gn associations are considered</w:t>
      </w:r>
      <w:r w:rsidR="00537A82" w:rsidRPr="00BA4762">
        <w:t xml:space="preserve"> </w:t>
      </w:r>
      <w:r w:rsidR="0035640B">
        <w:t xml:space="preserve">as </w:t>
      </w:r>
      <w:r w:rsidR="00537A82" w:rsidRPr="00BA4762">
        <w:t xml:space="preserve">groups that have the advantages of associations with a main location abroad. Foreign associations are also considered </w:t>
      </w:r>
      <w:r w:rsidR="0035640B">
        <w:t xml:space="preserve">associations based </w:t>
      </w:r>
      <w:r w:rsidR="00537A82" w:rsidRPr="00BA4762">
        <w:t xml:space="preserve">in Lebanon and belong to foreign societies or groups or are actually managed by </w:t>
      </w:r>
      <w:r w:rsidR="00DE4C9E">
        <w:t>non-Lebanese</w:t>
      </w:r>
      <w:r w:rsidR="00537A82" w:rsidRPr="00BA4762">
        <w:t xml:space="preserve"> or have either management members</w:t>
      </w:r>
      <w:r w:rsidR="00DE4C9E">
        <w:t xml:space="preserve"> that are not Lebanese</w:t>
      </w:r>
      <w:r w:rsidR="00537A82" w:rsidRPr="00BA4762">
        <w:t xml:space="preserve"> or have a quarter of its members a</w:t>
      </w:r>
      <w:r w:rsidR="0035640B">
        <w:t xml:space="preserve">t least </w:t>
      </w:r>
      <w:r w:rsidR="00DE4C9E">
        <w:t>that are non-Lebanese</w:t>
      </w:r>
      <w:r w:rsidR="0035640B">
        <w:t>. Concerning</w:t>
      </w:r>
      <w:r w:rsidR="00537A82" w:rsidRPr="00BA4762">
        <w:t xml:space="preserve"> the documents and </w:t>
      </w:r>
      <w:r w:rsidR="0035640B">
        <w:t>information that must be provided</w:t>
      </w:r>
      <w:r w:rsidR="00537A82" w:rsidRPr="00BA4762">
        <w:t xml:space="preserve"> and available in order to establish a foreign association in Lebanon, they are as follows:</w:t>
      </w:r>
    </w:p>
    <w:p w14:paraId="7F2001C4" w14:textId="47DF72AA" w:rsidR="00537A82" w:rsidRPr="0035640B" w:rsidRDefault="00537A82" w:rsidP="00E94FC3">
      <w:r w:rsidRPr="0035640B">
        <w:t>1- A request</w:t>
      </w:r>
      <w:r w:rsidR="00280140" w:rsidRPr="0035640B">
        <w:t xml:space="preserve"> from the authorized members</w:t>
      </w:r>
      <w:r w:rsidRPr="0035640B">
        <w:t xml:space="preserve"> to establish a site that includes: the name of the association, its objectives and its </w:t>
      </w:r>
      <w:r w:rsidR="0035640B">
        <w:t>main office</w:t>
      </w:r>
      <w:r w:rsidRPr="0035640B">
        <w:t xml:space="preserve"> in Lebanon</w:t>
      </w:r>
      <w:r w:rsidR="0035640B">
        <w:t>.</w:t>
      </w:r>
    </w:p>
    <w:p w14:paraId="51C6BC81" w14:textId="1E29ECA1" w:rsidR="00280140" w:rsidRPr="0035640B" w:rsidRDefault="00280140" w:rsidP="00E94FC3">
      <w:r w:rsidRPr="0035640B">
        <w:t>2- An official document from the competent authority in the association that includes the decision to establish a branch of the association in Lebanon (the name of the branch) with authorization from the aforementioned reference and naming a representative of the association towards the Lebanese government who is a</w:t>
      </w:r>
      <w:r w:rsidR="0035640B">
        <w:t>uthorized to submit requests and</w:t>
      </w:r>
      <w:r w:rsidRPr="0035640B">
        <w:t xml:space="preserve"> sign and establish a system for the branch with his assumption of the right to name th</w:t>
      </w:r>
      <w:r w:rsidR="0035640B">
        <w:t>e members of the office before t</w:t>
      </w:r>
      <w:r w:rsidRPr="0035640B">
        <w:t>he designated body in the parent association.</w:t>
      </w:r>
    </w:p>
    <w:p w14:paraId="29DF05FF" w14:textId="75D58101" w:rsidR="002702ED" w:rsidRPr="0035640B" w:rsidRDefault="002702ED" w:rsidP="00E94FC3">
      <w:r w:rsidRPr="0035640B">
        <w:t>3-</w:t>
      </w:r>
      <w:r w:rsidRPr="0035640B">
        <w:rPr>
          <w:rFonts w:eastAsia="Times New Roman"/>
          <w:color w:val="222222"/>
          <w:sz w:val="44"/>
          <w:szCs w:val="44"/>
        </w:rPr>
        <w:t xml:space="preserve"> </w:t>
      </w:r>
      <w:r w:rsidRPr="0035640B">
        <w:t xml:space="preserve">A certified copy of the license for the parent association at its </w:t>
      </w:r>
      <w:r w:rsidR="0035640B">
        <w:t>main office.</w:t>
      </w:r>
    </w:p>
    <w:p w14:paraId="4F383B87" w14:textId="623EC29E" w:rsidR="002702ED" w:rsidRPr="0035640B" w:rsidRDefault="002702ED" w:rsidP="00E94FC3">
      <w:r w:rsidRPr="0035640B">
        <w:t>4-</w:t>
      </w:r>
      <w:r w:rsidR="0035640B">
        <w:t xml:space="preserve"> </w:t>
      </w:r>
      <w:r w:rsidRPr="0035640B">
        <w:t>A certified copy of the statute of the parent association</w:t>
      </w:r>
    </w:p>
    <w:p w14:paraId="07A6577F" w14:textId="4FF8AC6B" w:rsidR="002702ED" w:rsidRPr="0035640B" w:rsidRDefault="002702ED" w:rsidP="00E94FC3">
      <w:r w:rsidRPr="0035640B">
        <w:t xml:space="preserve">5- A certified copy of </w:t>
      </w:r>
      <w:r w:rsidR="00254388">
        <w:t>bylaws</w:t>
      </w:r>
      <w:r w:rsidRPr="0035640B">
        <w:t xml:space="preserve"> of the parent association.</w:t>
      </w:r>
    </w:p>
    <w:p w14:paraId="0E868E04" w14:textId="0726ED98" w:rsidR="00A30C39" w:rsidRPr="0035640B" w:rsidRDefault="00A30C39" w:rsidP="00E94FC3">
      <w:r w:rsidRPr="0035640B">
        <w:t>6- Minutes on the system of association of the branch with the parent association in terms of administrative, decision, executive</w:t>
      </w:r>
      <w:r w:rsidR="0035640B">
        <w:t xml:space="preserve"> and financial aspects, and the method to join</w:t>
      </w:r>
      <w:r w:rsidRPr="0035640B">
        <w:t xml:space="preserve"> the association, in three copies signed by the representative of the association to the government</w:t>
      </w:r>
      <w:r w:rsidR="0035640B">
        <w:t>.</w:t>
      </w:r>
    </w:p>
    <w:p w14:paraId="5B02F450" w14:textId="3BCB4C5A" w:rsidR="00A30C39" w:rsidRPr="0035640B" w:rsidRDefault="00A30C39" w:rsidP="00E94FC3">
      <w:r w:rsidRPr="0035640B">
        <w:t xml:space="preserve">7- </w:t>
      </w:r>
      <w:r w:rsidR="0035640B">
        <w:t>An individual extract of civil status</w:t>
      </w:r>
      <w:r w:rsidRPr="0035640B">
        <w:t xml:space="preserve"> for each of the founding members, i.e. those who undertake the association’s activities in Lebanon.</w:t>
      </w:r>
    </w:p>
    <w:p w14:paraId="648E5C9F" w14:textId="1B637822" w:rsidR="002702ED" w:rsidRDefault="00A30C39" w:rsidP="00E94FC3">
      <w:r w:rsidRPr="0035640B">
        <w:t>8- A criminal record for each of the members who run the branch, and for a foreigner there are copies of: passport, residence and criminal record. The aforementioned documents shall be duly certified and translated into Arabic.</w:t>
      </w:r>
    </w:p>
    <w:p w14:paraId="013CDBC3" w14:textId="77777777" w:rsidR="0035640B" w:rsidRPr="0035640B" w:rsidRDefault="0035640B" w:rsidP="00E94FC3"/>
    <w:p w14:paraId="0DD8494B" w14:textId="7BE8705A" w:rsidR="00A30C39" w:rsidRPr="00C231F1" w:rsidRDefault="00A30C39" w:rsidP="00E94FC3"/>
    <w:tbl>
      <w:tblPr>
        <w:tblStyle w:val="TableGrid"/>
        <w:tblW w:w="0" w:type="auto"/>
        <w:tblLook w:val="04A0" w:firstRow="1" w:lastRow="0" w:firstColumn="1" w:lastColumn="0" w:noHBand="0" w:noVBand="1"/>
      </w:tblPr>
      <w:tblGrid>
        <w:gridCol w:w="3116"/>
        <w:gridCol w:w="3117"/>
        <w:gridCol w:w="3117"/>
      </w:tblGrid>
      <w:tr w:rsidR="00A30C39" w:rsidRPr="00C231F1" w14:paraId="3C2F6191" w14:textId="77777777" w:rsidTr="00A30C39">
        <w:trPr>
          <w:trHeight w:val="683"/>
        </w:trPr>
        <w:tc>
          <w:tcPr>
            <w:tcW w:w="3116" w:type="dxa"/>
          </w:tcPr>
          <w:p w14:paraId="6F491135" w14:textId="13093D06" w:rsidR="00A30C39" w:rsidRPr="00C231F1" w:rsidRDefault="00057F30" w:rsidP="00E94FC3">
            <w:r>
              <w:t>Establishment</w:t>
            </w:r>
            <w:r w:rsidR="00A30C39" w:rsidRPr="00C231F1">
              <w:t xml:space="preserve"> </w:t>
            </w:r>
            <w:r w:rsidR="00A30C39" w:rsidRPr="00C231F1">
              <w:rPr>
                <w:lang w:bidi="ar-LB"/>
              </w:rPr>
              <w:t>process</w:t>
            </w:r>
          </w:p>
        </w:tc>
        <w:tc>
          <w:tcPr>
            <w:tcW w:w="3117" w:type="dxa"/>
          </w:tcPr>
          <w:p w14:paraId="612609ED" w14:textId="11ACC299" w:rsidR="00A30C39" w:rsidRPr="00C231F1" w:rsidRDefault="00D5793E" w:rsidP="00E94FC3">
            <w:r w:rsidRPr="00C231F1">
              <w:rPr>
                <w:lang w:bidi="ar-LB"/>
              </w:rPr>
              <w:t xml:space="preserve">  Completion Duration</w:t>
            </w:r>
          </w:p>
        </w:tc>
        <w:tc>
          <w:tcPr>
            <w:tcW w:w="3117" w:type="dxa"/>
          </w:tcPr>
          <w:p w14:paraId="0B57A3B1" w14:textId="6476B7DD" w:rsidR="00A30C39" w:rsidRPr="00C231F1" w:rsidRDefault="00057F30" w:rsidP="00E94FC3">
            <w:pPr>
              <w:rPr>
                <w:lang w:bidi="ar-LB"/>
              </w:rPr>
            </w:pPr>
            <w:r>
              <w:rPr>
                <w:lang w:bidi="ar-LB"/>
              </w:rPr>
              <w:t xml:space="preserve">     </w:t>
            </w:r>
            <w:r w:rsidR="00D5793E" w:rsidRPr="00C231F1">
              <w:rPr>
                <w:lang w:bidi="ar-LB"/>
              </w:rPr>
              <w:t>Charged Fees</w:t>
            </w:r>
          </w:p>
        </w:tc>
      </w:tr>
      <w:tr w:rsidR="00A30C39" w:rsidRPr="00C231F1" w14:paraId="3C44B5C2" w14:textId="77777777" w:rsidTr="00A30C39">
        <w:trPr>
          <w:trHeight w:val="830"/>
        </w:trPr>
        <w:tc>
          <w:tcPr>
            <w:tcW w:w="3116" w:type="dxa"/>
          </w:tcPr>
          <w:p w14:paraId="00BECE39" w14:textId="0251E2AC" w:rsidR="00A30C39" w:rsidRPr="00057F30" w:rsidRDefault="00D5793E" w:rsidP="00E94FC3">
            <w:r w:rsidRPr="00057F30">
              <w:t xml:space="preserve">Submit the application to the Department of Political Affairs, Parties and Associations at the General Directorate of the Ministry of </w:t>
            </w:r>
            <w:r w:rsidRPr="00057F30">
              <w:lastRenderedPageBreak/>
              <w:t xml:space="preserve">Interior </w:t>
            </w:r>
            <w:r w:rsidR="00057F30">
              <w:t>and Municipalities to examine the application</w:t>
            </w:r>
            <w:r w:rsidRPr="00057F30">
              <w:t>.</w:t>
            </w:r>
          </w:p>
        </w:tc>
        <w:tc>
          <w:tcPr>
            <w:tcW w:w="3117" w:type="dxa"/>
            <w:vMerge w:val="restart"/>
          </w:tcPr>
          <w:p w14:paraId="78239CFE" w14:textId="77777777" w:rsidR="00A30C39" w:rsidRPr="00C231F1" w:rsidRDefault="00A30C39" w:rsidP="00E94FC3"/>
          <w:p w14:paraId="094AB895" w14:textId="77777777" w:rsidR="00D5793E" w:rsidRPr="00C231F1" w:rsidRDefault="00D5793E" w:rsidP="00E94FC3"/>
          <w:p w14:paraId="32FA0C51" w14:textId="2BAC7528" w:rsidR="00D5793E" w:rsidRPr="00C231F1" w:rsidRDefault="00D5793E" w:rsidP="00E94FC3">
            <w:r w:rsidRPr="00057F30">
              <w:t xml:space="preserve">From 5 months to a year until </w:t>
            </w:r>
            <w:r w:rsidR="00254388">
              <w:t>notification</w:t>
            </w:r>
            <w:r w:rsidR="006C5A0A">
              <w:t xml:space="preserve"> is</w:t>
            </w:r>
            <w:r w:rsidRPr="00057F30">
              <w:t xml:space="preserve"> obtained in normal circumstances, while </w:t>
            </w:r>
            <w:r w:rsidRPr="00057F30">
              <w:lastRenderedPageBreak/>
              <w:t xml:space="preserve">in reality it may require a longer </w:t>
            </w:r>
            <w:r w:rsidR="006C5A0A" w:rsidRPr="00057F30">
              <w:t>period</w:t>
            </w:r>
            <w:r w:rsidRPr="00057F30">
              <w:t xml:space="preserve"> than that, as the license is subject to placing the file on the </w:t>
            </w:r>
            <w:r w:rsidR="006C5A0A">
              <w:t>Council of Ministers</w:t>
            </w:r>
            <w:r w:rsidRPr="00057F30">
              <w:t xml:space="preserve"> agenda and obtaining its approval.</w:t>
            </w:r>
          </w:p>
        </w:tc>
        <w:tc>
          <w:tcPr>
            <w:tcW w:w="3117" w:type="dxa"/>
          </w:tcPr>
          <w:p w14:paraId="3020E991" w14:textId="77777777" w:rsidR="00A30C39" w:rsidRPr="00C231F1" w:rsidRDefault="00A30C39" w:rsidP="00E94FC3"/>
          <w:p w14:paraId="79AD3C95" w14:textId="1E68DF54" w:rsidR="00D5793E" w:rsidRPr="00057F30" w:rsidRDefault="00D5793E" w:rsidP="00E94FC3">
            <w:r w:rsidRPr="00057F30">
              <w:t>A financial stamp of 1000 Lebanese pounds on each document.</w:t>
            </w:r>
          </w:p>
          <w:p w14:paraId="3DB74E54" w14:textId="77777777" w:rsidR="00D5793E" w:rsidRPr="00C231F1" w:rsidRDefault="00D5793E" w:rsidP="00E94FC3"/>
        </w:tc>
      </w:tr>
      <w:tr w:rsidR="00A30C39" w:rsidRPr="00C231F1" w14:paraId="6D491EE9" w14:textId="77777777" w:rsidTr="00A30C39">
        <w:trPr>
          <w:trHeight w:val="684"/>
        </w:trPr>
        <w:tc>
          <w:tcPr>
            <w:tcW w:w="3116" w:type="dxa"/>
          </w:tcPr>
          <w:p w14:paraId="25CD2CDB" w14:textId="07BB0731" w:rsidR="00A30C39" w:rsidRPr="00C231F1" w:rsidRDefault="00D5793E" w:rsidP="00E94FC3">
            <w:r w:rsidRPr="00057F30">
              <w:t>Refer to the Director General of the Interior.</w:t>
            </w:r>
          </w:p>
        </w:tc>
        <w:tc>
          <w:tcPr>
            <w:tcW w:w="3117" w:type="dxa"/>
            <w:vMerge/>
          </w:tcPr>
          <w:p w14:paraId="4B3EA560" w14:textId="77777777" w:rsidR="00A30C39" w:rsidRPr="00C231F1" w:rsidRDefault="00A30C39" w:rsidP="00E94FC3"/>
        </w:tc>
        <w:tc>
          <w:tcPr>
            <w:tcW w:w="3117" w:type="dxa"/>
          </w:tcPr>
          <w:p w14:paraId="3D5B2938" w14:textId="77777777" w:rsidR="00A30C39" w:rsidRPr="00C231F1" w:rsidRDefault="00A30C39" w:rsidP="00E94FC3"/>
        </w:tc>
      </w:tr>
      <w:tr w:rsidR="00A30C39" w:rsidRPr="00C231F1" w14:paraId="222E7635" w14:textId="77777777" w:rsidTr="00A30C39">
        <w:trPr>
          <w:trHeight w:val="1044"/>
        </w:trPr>
        <w:tc>
          <w:tcPr>
            <w:tcW w:w="3116" w:type="dxa"/>
          </w:tcPr>
          <w:p w14:paraId="685573DB" w14:textId="6D99F4EE" w:rsidR="00A30C39" w:rsidRPr="00C231F1" w:rsidRDefault="00D5793E" w:rsidP="00E94FC3">
            <w:r w:rsidRPr="00057F30">
              <w:t>In case of approval, it is referred to the competent authorities, namely: General Security, the Governor, and the ministries that are determined according to the objectives of the association to be established.</w:t>
            </w:r>
          </w:p>
        </w:tc>
        <w:tc>
          <w:tcPr>
            <w:tcW w:w="3117" w:type="dxa"/>
            <w:vMerge/>
          </w:tcPr>
          <w:p w14:paraId="314A861B" w14:textId="77777777" w:rsidR="00A30C39" w:rsidRPr="00C231F1" w:rsidRDefault="00A30C39" w:rsidP="00E94FC3"/>
        </w:tc>
        <w:tc>
          <w:tcPr>
            <w:tcW w:w="3117" w:type="dxa"/>
          </w:tcPr>
          <w:p w14:paraId="130782B8" w14:textId="77777777" w:rsidR="00A30C39" w:rsidRPr="00C231F1" w:rsidRDefault="00A30C39" w:rsidP="00E94FC3"/>
        </w:tc>
      </w:tr>
      <w:tr w:rsidR="00A30C39" w:rsidRPr="00C231F1" w14:paraId="398490A6" w14:textId="77777777" w:rsidTr="00A30C39">
        <w:trPr>
          <w:trHeight w:val="948"/>
        </w:trPr>
        <w:tc>
          <w:tcPr>
            <w:tcW w:w="3116" w:type="dxa"/>
          </w:tcPr>
          <w:p w14:paraId="699225C1" w14:textId="7F656571" w:rsidR="00D5793E" w:rsidRPr="00057F30" w:rsidRDefault="00D5793E" w:rsidP="00E94FC3">
            <w:r w:rsidRPr="00057F30">
              <w:t>After completing these stages, it is referred by letter from the Minister of Interior and Municipalities to the Council o</w:t>
            </w:r>
            <w:r w:rsidR="00717621">
              <w:t xml:space="preserve">f Ministers, where it is examined, approved in </w:t>
            </w:r>
            <w:r w:rsidR="00D077B2">
              <w:t xml:space="preserve">the </w:t>
            </w:r>
            <w:r w:rsidR="00D077B2" w:rsidRPr="00057F30">
              <w:t>minutes</w:t>
            </w:r>
            <w:r w:rsidR="00717621">
              <w:t xml:space="preserve"> of the meeting</w:t>
            </w:r>
            <w:r w:rsidRPr="00057F30">
              <w:t>, and returned to the ministry.</w:t>
            </w:r>
          </w:p>
          <w:p w14:paraId="5D3360A0" w14:textId="26BF40B2" w:rsidR="00A30C39" w:rsidRPr="00C231F1" w:rsidRDefault="00D5793E" w:rsidP="00E94FC3">
            <w:r w:rsidRPr="00057F30">
              <w:t>- A decision is issued by the Minister of Interior and Municipalities to establish this association.</w:t>
            </w:r>
          </w:p>
        </w:tc>
        <w:tc>
          <w:tcPr>
            <w:tcW w:w="3117" w:type="dxa"/>
            <w:vMerge/>
          </w:tcPr>
          <w:p w14:paraId="170ECE1E" w14:textId="77777777" w:rsidR="00A30C39" w:rsidRPr="00C231F1" w:rsidRDefault="00A30C39" w:rsidP="00E94FC3"/>
        </w:tc>
        <w:tc>
          <w:tcPr>
            <w:tcW w:w="3117" w:type="dxa"/>
            <w:vMerge w:val="restart"/>
          </w:tcPr>
          <w:p w14:paraId="2E060F45" w14:textId="340410FE" w:rsidR="00A30C39" w:rsidRPr="00C231F1" w:rsidRDefault="006C5A0A" w:rsidP="00E94FC3">
            <w:r>
              <w:t>It depends on the Official G</w:t>
            </w:r>
            <w:r w:rsidR="001714EC" w:rsidRPr="006C5A0A">
              <w:t>azette according to the number of lines and pages</w:t>
            </w:r>
            <w:r>
              <w:t>.</w:t>
            </w:r>
          </w:p>
        </w:tc>
      </w:tr>
      <w:tr w:rsidR="00A30C39" w:rsidRPr="00C231F1" w14:paraId="0CD91B10" w14:textId="77777777" w:rsidTr="00A30C39">
        <w:trPr>
          <w:trHeight w:val="720"/>
        </w:trPr>
        <w:tc>
          <w:tcPr>
            <w:tcW w:w="3116" w:type="dxa"/>
          </w:tcPr>
          <w:p w14:paraId="014C20FD" w14:textId="5B4A20BC" w:rsidR="00A30C39" w:rsidRPr="00C231F1" w:rsidRDefault="00D5793E" w:rsidP="00E94FC3">
            <w:r w:rsidRPr="00057F30">
              <w:t xml:space="preserve">It will then be published in the Official Gazette and </w:t>
            </w:r>
            <w:r w:rsidR="00717621">
              <w:t xml:space="preserve">will not become effective until after </w:t>
            </w:r>
            <w:r w:rsidRPr="00057F30">
              <w:t>this publication</w:t>
            </w:r>
            <w:r w:rsidR="00717621">
              <w:t>.</w:t>
            </w:r>
          </w:p>
        </w:tc>
        <w:tc>
          <w:tcPr>
            <w:tcW w:w="3117" w:type="dxa"/>
            <w:vMerge/>
          </w:tcPr>
          <w:p w14:paraId="609A464D" w14:textId="77777777" w:rsidR="00A30C39" w:rsidRPr="00C231F1" w:rsidRDefault="00A30C39" w:rsidP="00E94FC3"/>
        </w:tc>
        <w:tc>
          <w:tcPr>
            <w:tcW w:w="3117" w:type="dxa"/>
            <w:vMerge/>
          </w:tcPr>
          <w:p w14:paraId="1987E140" w14:textId="77777777" w:rsidR="00A30C39" w:rsidRPr="00C231F1" w:rsidRDefault="00A30C39" w:rsidP="00E94FC3"/>
        </w:tc>
      </w:tr>
    </w:tbl>
    <w:p w14:paraId="48330E8D" w14:textId="77777777" w:rsidR="00A30C39" w:rsidRPr="00C231F1" w:rsidRDefault="00A30C39" w:rsidP="00E94FC3"/>
    <w:p w14:paraId="234921F5" w14:textId="77777777" w:rsidR="00337810" w:rsidRPr="00C231F1" w:rsidRDefault="002702ED" w:rsidP="00E94FC3">
      <w:pPr>
        <w:pStyle w:val="Heading1"/>
      </w:pPr>
      <w:r w:rsidRPr="00C231F1">
        <w:br/>
      </w:r>
      <w:bookmarkStart w:id="8" w:name="_Toc55314717"/>
      <w:r w:rsidRPr="00C50C69">
        <w:t xml:space="preserve">5- </w:t>
      </w:r>
      <w:r w:rsidR="00337810" w:rsidRPr="00C50C69">
        <w:t>Necessary Conditions</w:t>
      </w:r>
      <w:bookmarkEnd w:id="8"/>
    </w:p>
    <w:p w14:paraId="5FB69B29" w14:textId="769B58E0" w:rsidR="002702ED" w:rsidRPr="00C50C69" w:rsidRDefault="002702ED" w:rsidP="00E94FC3">
      <w:r w:rsidRPr="00C231F1">
        <w:rPr>
          <w:b/>
          <w:bCs/>
          <w:u w:val="single"/>
        </w:rPr>
        <w:br/>
      </w:r>
      <w:r w:rsidRPr="00C50C69">
        <w:t>1- Name of the Association: No association has the right to use the name of another association that preceded it</w:t>
      </w:r>
      <w:r w:rsidR="00C50C69">
        <w:t>.</w:t>
      </w:r>
    </w:p>
    <w:p w14:paraId="78776AB1" w14:textId="6D662D11" w:rsidR="00587F0D" w:rsidRPr="00C50C69" w:rsidRDefault="00587F0D" w:rsidP="00E94FC3">
      <w:r w:rsidRPr="00C50C69">
        <w:t>2-</w:t>
      </w:r>
      <w:r w:rsidR="00C50C69">
        <w:t xml:space="preserve"> </w:t>
      </w:r>
      <w:r w:rsidRPr="00C50C69">
        <w:t>The location of the association</w:t>
      </w:r>
      <w:r w:rsidR="00C50C69">
        <w:t xml:space="preserve"> administration:</w:t>
      </w:r>
      <w:r w:rsidRPr="00C50C69">
        <w:t xml:space="preserve"> It is necessary to determine the spatial responsibility of the administration concerned with establishment and control. This address can be with a third person on the basis of taking a real pl</w:t>
      </w:r>
      <w:r w:rsidR="00C50C69">
        <w:t>ace of residence or a letter</w:t>
      </w:r>
      <w:r w:rsidRPr="00C50C69">
        <w:t xml:space="preserve"> for to</w:t>
      </w:r>
      <w:r w:rsidR="00C50C69">
        <w:t>lerance of using the real property</w:t>
      </w:r>
      <w:r w:rsidRPr="00C50C69">
        <w:t xml:space="preserve">, or by occupying a property under a lease contract signed in the name of the association directly, so that anyone can inform the societies of the necessary official and </w:t>
      </w:r>
      <w:r w:rsidR="00C50C69">
        <w:t>specific</w:t>
      </w:r>
      <w:r w:rsidRPr="00C50C69">
        <w:t xml:space="preserve"> papers and transactions.</w:t>
      </w:r>
    </w:p>
    <w:p w14:paraId="4C351D9C" w14:textId="350B2741" w:rsidR="00587F0D" w:rsidRPr="00C50C69" w:rsidRDefault="00183041" w:rsidP="00E94FC3">
      <w:r w:rsidRPr="00C50C69">
        <w:rPr>
          <w:b/>
          <w:bCs/>
          <w:u w:val="single"/>
        </w:rPr>
        <w:lastRenderedPageBreak/>
        <w:br/>
      </w:r>
      <w:r w:rsidRPr="00C50C69">
        <w:t xml:space="preserve">3- </w:t>
      </w:r>
      <w:r w:rsidR="00C50C69">
        <w:t>Objectives Statement</w:t>
      </w:r>
      <w:r w:rsidRPr="00C50C69">
        <w:t xml:space="preserve">: </w:t>
      </w:r>
      <w:r w:rsidR="00C50C69">
        <w:t>The association is free</w:t>
      </w:r>
      <w:r w:rsidRPr="00C50C69">
        <w:t xml:space="preserve"> to choose the activities it wants to practice </w:t>
      </w:r>
      <w:r w:rsidR="00C50C69">
        <w:t>freely</w:t>
      </w:r>
      <w:r w:rsidRPr="00C50C69">
        <w:t xml:space="preserve">, provided that it does not violate what is prohibited by law or public </w:t>
      </w:r>
      <w:r w:rsidR="00C50C69">
        <w:t>decency.</w:t>
      </w:r>
    </w:p>
    <w:p w14:paraId="0E94DAC8" w14:textId="77777777" w:rsidR="00183041" w:rsidRPr="00C231F1" w:rsidRDefault="00183041" w:rsidP="00E94FC3"/>
    <w:p w14:paraId="1538F22B" w14:textId="77777777" w:rsidR="00E94FC3" w:rsidRDefault="00183041" w:rsidP="00E94FC3">
      <w:pPr>
        <w:pStyle w:val="Heading1"/>
      </w:pPr>
      <w:bookmarkStart w:id="9" w:name="_Toc55314718"/>
      <w:r w:rsidRPr="007B2527">
        <w:t>6- Establishing associations</w:t>
      </w:r>
      <w:bookmarkEnd w:id="9"/>
    </w:p>
    <w:p w14:paraId="11E2A3E9" w14:textId="1FA4ED86" w:rsidR="00183041" w:rsidRPr="00D077B2" w:rsidRDefault="00183041" w:rsidP="00E94FC3">
      <w:pPr>
        <w:rPr>
          <w:b/>
          <w:bCs/>
        </w:rPr>
      </w:pPr>
      <w:r w:rsidRPr="00C231F1">
        <w:rPr>
          <w:b/>
          <w:bCs/>
        </w:rPr>
        <w:br/>
      </w:r>
      <w:r w:rsidRPr="007B2527">
        <w:t xml:space="preserve">According to the Ottoman Associations Law issued in the year 1909, associations are not subject to prior authorization, but rather to the </w:t>
      </w:r>
      <w:r w:rsidR="00254388">
        <w:t>notification</w:t>
      </w:r>
      <w:r w:rsidRPr="007B2527">
        <w:t xml:space="preserve"> system, whereby an association is established as soon as the will of its founders meets and becomes established towards the state by depositing the papers previously mentioned in the above paragraph with the Ministry of Interior</w:t>
      </w:r>
      <w:r w:rsidR="00877B80">
        <w:t xml:space="preserve"> and Municipalities</w:t>
      </w:r>
      <w:r w:rsidRPr="007B2527">
        <w:t xml:space="preserve"> (i.e. the statement of its establishment: the statute and the </w:t>
      </w:r>
      <w:r w:rsidR="00254388">
        <w:t>bylaws</w:t>
      </w:r>
      <w:r w:rsidRPr="007B2527">
        <w:t xml:space="preserve">, the identities of the founders, their </w:t>
      </w:r>
      <w:r w:rsidR="00337810" w:rsidRPr="007B2527">
        <w:t>criminal</w:t>
      </w:r>
      <w:r w:rsidRPr="007B2527">
        <w:t xml:space="preserve"> records and their addresses, the goals of the association and the address of its </w:t>
      </w:r>
      <w:r w:rsidR="00877B80">
        <w:t>main office</w:t>
      </w:r>
      <w:r w:rsidRPr="007B2527">
        <w:t xml:space="preserve"> ........), and the association </w:t>
      </w:r>
      <w:r w:rsidR="00877B80">
        <w:t>shall</w:t>
      </w:r>
      <w:r w:rsidRPr="007B2527">
        <w:t xml:space="preserve"> inform the administration after its establishment</w:t>
      </w:r>
      <w:r w:rsidR="00877B80">
        <w:t>.</w:t>
      </w:r>
    </w:p>
    <w:p w14:paraId="5A94FE0D" w14:textId="3CD4D1FE" w:rsidR="00877B80" w:rsidRPr="007B2527" w:rsidRDefault="00337810" w:rsidP="00E94FC3">
      <w:r w:rsidRPr="007B2527">
        <w:t>The Ministry of Interior</w:t>
      </w:r>
      <w:r w:rsidR="00877B80">
        <w:t xml:space="preserve"> and Municipalities</w:t>
      </w:r>
      <w:r w:rsidRPr="007B2527">
        <w:t xml:space="preserve"> intends to adopt special mechanisms and procedures in order to give </w:t>
      </w:r>
      <w:r w:rsidR="00254388">
        <w:t>notification</w:t>
      </w:r>
      <w:r w:rsidRPr="007B2527">
        <w:t xml:space="preserve">. It begins with receiving the </w:t>
      </w:r>
      <w:r w:rsidR="00877B80">
        <w:t>establishment</w:t>
      </w:r>
      <w:r w:rsidRPr="007B2527">
        <w:t xml:space="preserve"> documents accord</w:t>
      </w:r>
      <w:r w:rsidR="00877B80">
        <w:t>ing to a receipt issued by the M</w:t>
      </w:r>
      <w:r w:rsidRPr="007B2527">
        <w:t xml:space="preserve">inistry, followed by a decision to approve giving the </w:t>
      </w:r>
      <w:r w:rsidR="00254388">
        <w:t>notification</w:t>
      </w:r>
      <w:r w:rsidRPr="007B2527">
        <w:t xml:space="preserve"> after conducting the necessary investigations and taking the opinion of several concerned official references, according to what will be explained below.</w:t>
      </w:r>
    </w:p>
    <w:p w14:paraId="5B4FF85B" w14:textId="4B88D5EA" w:rsidR="00337810" w:rsidRPr="007B2527" w:rsidRDefault="00337810" w:rsidP="00E94FC3">
      <w:r w:rsidRPr="007B2527">
        <w:t xml:space="preserve">Informing the administration about the </w:t>
      </w:r>
      <w:r w:rsidR="00877B80">
        <w:t>establishment</w:t>
      </w:r>
      <w:r w:rsidRPr="007B2527">
        <w:t xml:space="preserve"> event is a choice that is left to the association, similar to some other legal systems under the risk of being considered a secret society pursuant to the provisions of Article 6 of the Associations Law. As for the penalty for this secrecy, it is defined by Articles 12 and 13 of the Associations Law and stipulates a fine for its founders, its management body and the owner of its meeting place or </w:t>
      </w:r>
      <w:r w:rsidR="00877B80">
        <w:t>the tenant</w:t>
      </w:r>
      <w:r w:rsidRPr="007B2527">
        <w:t>, leading to imprisonment in some cases, if the association aims direct</w:t>
      </w:r>
      <w:r w:rsidR="00877B80">
        <w:t>ly or through an intermediary at</w:t>
      </w:r>
      <w:r w:rsidRPr="007B2527">
        <w:t xml:space="preserve"> obstruct</w:t>
      </w:r>
      <w:r w:rsidR="00877B80">
        <w:t>ing</w:t>
      </w:r>
      <w:r w:rsidRPr="007B2527">
        <w:t xml:space="preserve"> the course of public interests.</w:t>
      </w:r>
    </w:p>
    <w:p w14:paraId="2981E5EA" w14:textId="3E0E49E6" w:rsidR="00337810" w:rsidRPr="007B2527" w:rsidRDefault="00337810" w:rsidP="00E94FC3">
      <w:r w:rsidRPr="007B2527">
        <w:t xml:space="preserve">Notification of the administration of the </w:t>
      </w:r>
      <w:r w:rsidR="00877B80">
        <w:t>establishment</w:t>
      </w:r>
      <w:r w:rsidRPr="007B2527">
        <w:t xml:space="preserve"> takes place after the act of </w:t>
      </w:r>
      <w:r w:rsidR="00877B80">
        <w:t xml:space="preserve">establishment </w:t>
      </w:r>
      <w:r w:rsidRPr="007B2527">
        <w:t xml:space="preserve">and the earliest period after it, but the law did not specify the time limit within which this must take place, except as "immediately after the </w:t>
      </w:r>
      <w:r w:rsidR="00877B80">
        <w:t>establishment</w:t>
      </w:r>
      <w:r w:rsidRPr="007B2527">
        <w:t xml:space="preserve"> of the association."</w:t>
      </w:r>
    </w:p>
    <w:p w14:paraId="7B9F7F57" w14:textId="5B834746" w:rsidR="00141A67" w:rsidRPr="00D077B2" w:rsidRDefault="005E57D6" w:rsidP="00E94FC3">
      <w:pPr>
        <w:pStyle w:val="Heading1"/>
      </w:pPr>
      <w:r w:rsidRPr="00C231F1">
        <w:br/>
      </w:r>
      <w:bookmarkStart w:id="10" w:name="_Toc55314719"/>
      <w:r w:rsidR="00141A67" w:rsidRPr="00141A67">
        <w:t>7- The E</w:t>
      </w:r>
      <w:r w:rsidRPr="00141A67">
        <w:t>stabl</w:t>
      </w:r>
      <w:r w:rsidR="00141A67" w:rsidRPr="00141A67">
        <w:t>ishment R</w:t>
      </w:r>
      <w:r w:rsidRPr="00141A67">
        <w:t>eceipt</w:t>
      </w:r>
      <w:bookmarkEnd w:id="10"/>
    </w:p>
    <w:p w14:paraId="55563859" w14:textId="0AFFC277" w:rsidR="00D077B2" w:rsidRDefault="00141A67" w:rsidP="00E94FC3">
      <w:r>
        <w:t>The establishment receipt</w:t>
      </w:r>
      <w:r w:rsidR="005E57D6" w:rsidRPr="00141A67">
        <w:t xml:space="preserve"> is delivered by the Ministry of the Interior</w:t>
      </w:r>
      <w:r>
        <w:t xml:space="preserve"> and Municipalities</w:t>
      </w:r>
      <w:r w:rsidR="005E57D6" w:rsidRPr="00141A67">
        <w:t xml:space="preserve"> as soon as the documents are submitted to it, and the role of the administration is limited to control over the presented documents to ensure the availability of the </w:t>
      </w:r>
      <w:r w:rsidR="00337810" w:rsidRPr="00141A67">
        <w:t>material elements</w:t>
      </w:r>
      <w:r w:rsidR="005E57D6" w:rsidRPr="00141A67">
        <w:t xml:space="preserve"> imposed by law.</w:t>
      </w:r>
    </w:p>
    <w:p w14:paraId="10D3FF6A" w14:textId="77777777" w:rsidR="00E94FC3" w:rsidRDefault="00E94FC3" w:rsidP="00E94FC3"/>
    <w:p w14:paraId="6FEEA60A" w14:textId="67BC979B" w:rsidR="00141A67" w:rsidRPr="00D077B2" w:rsidRDefault="00141A67" w:rsidP="00E94FC3">
      <w:pPr>
        <w:pStyle w:val="Heading1"/>
      </w:pPr>
      <w:bookmarkStart w:id="11" w:name="_Toc55314720"/>
      <w:r w:rsidRPr="00141A67">
        <w:t xml:space="preserve">8- </w:t>
      </w:r>
      <w:r w:rsidR="00254388">
        <w:t>Notification</w:t>
      </w:r>
      <w:bookmarkEnd w:id="11"/>
    </w:p>
    <w:p w14:paraId="37EB98FF" w14:textId="5B0C4B59" w:rsidR="005E57D6" w:rsidRPr="00141A67" w:rsidRDefault="005E57D6" w:rsidP="00E94FC3">
      <w:r w:rsidRPr="00141A67">
        <w:lastRenderedPageBreak/>
        <w:t>The Ministry of Interior and Municipalities checks the documents and forwards the establishment documents from the Ministry of Interior</w:t>
      </w:r>
      <w:r w:rsidR="00141A67" w:rsidRPr="00141A67">
        <w:t xml:space="preserve"> and Municipalities</w:t>
      </w:r>
      <w:r w:rsidRPr="00141A67">
        <w:t xml:space="preserve"> to a number of security or administrative agencies (for example: public security, mayors) to conduct investigations about the association’s founders.</w:t>
      </w:r>
    </w:p>
    <w:p w14:paraId="1F93A6AE" w14:textId="7DD6C675" w:rsidR="005E57D6" w:rsidRPr="00141A67" w:rsidRDefault="005E57D6" w:rsidP="00E94FC3">
      <w:r w:rsidRPr="00141A67">
        <w:t xml:space="preserve">Papers are sometimes sent to some ministries that are related to the </w:t>
      </w:r>
      <w:r w:rsidR="00141A67">
        <w:t xml:space="preserve">subject </w:t>
      </w:r>
      <w:r w:rsidRPr="00141A67">
        <w:t>of the associati</w:t>
      </w:r>
      <w:r w:rsidR="00141A67">
        <w:t>on to "express an opinion" (!) a</w:t>
      </w:r>
      <w:r w:rsidRPr="00141A67">
        <w:t>bout its establishment. The Ministry of Interior</w:t>
      </w:r>
      <w:r w:rsidR="00141A67">
        <w:t xml:space="preserve"> and Municipalities</w:t>
      </w:r>
      <w:r w:rsidRPr="00141A67">
        <w:t xml:space="preserve"> suspends the delivery </w:t>
      </w:r>
      <w:r w:rsidR="00141A67">
        <w:t xml:space="preserve">of </w:t>
      </w:r>
      <w:r w:rsidR="00254388">
        <w:t>notification</w:t>
      </w:r>
      <w:r w:rsidRPr="00141A67">
        <w:t xml:space="preserve"> to the founders until these investigations are completed and are associated with a positive result.</w:t>
      </w:r>
    </w:p>
    <w:p w14:paraId="318AF16D" w14:textId="7081602E" w:rsidR="00141A67" w:rsidRDefault="005E57D6" w:rsidP="00E94FC3">
      <w:r w:rsidRPr="00C231F1">
        <w:br/>
      </w:r>
      <w:r w:rsidRPr="00141A67">
        <w:t xml:space="preserve">In the case of a positive feedback from the concerned references, the </w:t>
      </w:r>
      <w:r w:rsidR="00254388">
        <w:t>notification</w:t>
      </w:r>
      <w:r w:rsidRPr="00141A67">
        <w:t xml:space="preserve"> will be published in the Official Gazette in the form of a “decision issued by the Minister of Interior,” after </w:t>
      </w:r>
      <w:r w:rsidR="001543F4" w:rsidRPr="00141A67">
        <w:t xml:space="preserve">long </w:t>
      </w:r>
      <w:r w:rsidR="00141A67" w:rsidRPr="00141A67">
        <w:t>reasoning</w:t>
      </w:r>
      <w:r w:rsidR="001543F4" w:rsidRPr="00141A67">
        <w:t xml:space="preserve"> upon </w:t>
      </w:r>
      <w:r w:rsidRPr="00141A67">
        <w:t>the request of the founders, and after the approval of the concerned references, and based on the proposal of the  General Director</w:t>
      </w:r>
      <w:r w:rsidR="00141A67">
        <w:t xml:space="preserve"> of the Interior, which a</w:t>
      </w:r>
      <w:r w:rsidRPr="00141A67">
        <w:t xml:space="preserve">s a result, he is </w:t>
      </w:r>
      <w:r w:rsidR="00141A67">
        <w:t xml:space="preserve">given </w:t>
      </w:r>
      <w:r w:rsidR="00254388">
        <w:t>notification</w:t>
      </w:r>
      <w:r w:rsidR="00141A67">
        <w:t>.</w:t>
      </w:r>
    </w:p>
    <w:p w14:paraId="0DFC411B" w14:textId="1706EA18" w:rsidR="00141A67" w:rsidRDefault="0077154C" w:rsidP="00E94FC3">
      <w:r w:rsidRPr="00141A67">
        <w:br/>
        <w:t xml:space="preserve">The Ministry of Interior has the right to refuse to hand over </w:t>
      </w:r>
      <w:r w:rsidR="00254388">
        <w:t>notification</w:t>
      </w:r>
      <w:r w:rsidRPr="00141A67">
        <w:t xml:space="preserve"> in the following cases:</w:t>
      </w:r>
    </w:p>
    <w:p w14:paraId="5C99BE8A" w14:textId="215A6368" w:rsidR="005E57D6" w:rsidRPr="00141A67" w:rsidRDefault="0077154C" w:rsidP="00E94FC3">
      <w:r w:rsidRPr="00141A67">
        <w:br/>
        <w:t>1. If the statement does not include the information required by law.</w:t>
      </w:r>
    </w:p>
    <w:p w14:paraId="28B87236" w14:textId="54C82786" w:rsidR="0077154C" w:rsidRPr="00141A67" w:rsidRDefault="0077154C" w:rsidP="00E94FC3">
      <w:r w:rsidRPr="00141A67">
        <w:t xml:space="preserve">2. If the subject of the association is based on an </w:t>
      </w:r>
      <w:r w:rsidR="001543F4" w:rsidRPr="00141A67">
        <w:t>illegal</w:t>
      </w:r>
      <w:r w:rsidRPr="00141A67">
        <w:t xml:space="preserve"> basis, according to the provisions of Articles 3 and 4 of the Associations Law, which are exclusively the following:</w:t>
      </w:r>
    </w:p>
    <w:p w14:paraId="6535CE41" w14:textId="4910F704" w:rsidR="001543F4" w:rsidRPr="00141A67" w:rsidRDefault="001543F4" w:rsidP="00E94FC3">
      <w:pPr>
        <w:rPr>
          <w:lang w:bidi="ar-LB"/>
        </w:rPr>
      </w:pPr>
      <w:r w:rsidRPr="00141A67">
        <w:t xml:space="preserve">That it be based on an unlawful basis contrary </w:t>
      </w:r>
      <w:r w:rsidR="00767623">
        <w:t>to the provisions of laws</w:t>
      </w:r>
      <w:r w:rsidRPr="00141A67">
        <w:t xml:space="preserve"> and</w:t>
      </w:r>
      <w:r w:rsidR="00767623">
        <w:t xml:space="preserve"> public decency</w:t>
      </w:r>
      <w:r w:rsidRPr="00141A67">
        <w:t>, or on the intent to disturb public security and the integrity of the state’s ownership, that is, to change the form of the present government or to differentiate a policy between the various elements of the state or if the association is political, and that its basis or address is national and</w:t>
      </w:r>
      <w:r w:rsidR="00767623">
        <w:t xml:space="preserve"> nationality.</w:t>
      </w:r>
    </w:p>
    <w:p w14:paraId="338CB936" w14:textId="21777A54" w:rsidR="001543F4" w:rsidRPr="00141A67" w:rsidRDefault="001543F4" w:rsidP="00E94FC3">
      <w:r w:rsidRPr="00141A67">
        <w:t>If any of these cases meet the objectives of the associ</w:t>
      </w:r>
      <w:r w:rsidR="007F2DAE">
        <w:t xml:space="preserve">ation, the refusal to hand over </w:t>
      </w:r>
      <w:r w:rsidR="00254388">
        <w:t>notification</w:t>
      </w:r>
      <w:r w:rsidR="007F2DAE">
        <w:t xml:space="preserve"> </w:t>
      </w:r>
      <w:r w:rsidRPr="00141A67">
        <w:t>must be followed by the dissolution of the association by a decree issued by the Council of Ministers.</w:t>
      </w:r>
    </w:p>
    <w:p w14:paraId="1AEACE3B" w14:textId="2E53BDF2" w:rsidR="00D077B2" w:rsidRDefault="00D077B2" w:rsidP="00E94FC3"/>
    <w:p w14:paraId="41F70431" w14:textId="3CF67CA2" w:rsidR="0077154C" w:rsidRPr="00C231F1" w:rsidRDefault="0077154C" w:rsidP="00E94FC3">
      <w:pPr>
        <w:pStyle w:val="Heading1"/>
      </w:pPr>
      <w:bookmarkStart w:id="12" w:name="_Toc55314721"/>
      <w:r w:rsidRPr="00C231F1">
        <w:t>9- Registration with the Ministry of Finance</w:t>
      </w:r>
      <w:bookmarkEnd w:id="12"/>
    </w:p>
    <w:p w14:paraId="3DD7373A" w14:textId="3891947F" w:rsidR="005908B3" w:rsidRPr="00C231F1" w:rsidRDefault="005908B3" w:rsidP="00E94FC3">
      <w:r w:rsidRPr="00C231F1">
        <w:t xml:space="preserve">Associations in Lebanon are among the institutions </w:t>
      </w:r>
      <w:r w:rsidR="0072679F" w:rsidRPr="00C231F1">
        <w:t xml:space="preserve">that are </w:t>
      </w:r>
      <w:r w:rsidRPr="00C231F1">
        <w:t xml:space="preserve">exempt from the tax on commercial, industrial and non-commercial profits (Chapter </w:t>
      </w:r>
      <w:r w:rsidR="0072679F" w:rsidRPr="00C231F1">
        <w:t>1</w:t>
      </w:r>
      <w:r w:rsidRPr="00C231F1">
        <w:t xml:space="preserve">), as they </w:t>
      </w:r>
      <w:r w:rsidR="0072679F" w:rsidRPr="00C231F1">
        <w:t>are non-profit-making associations</w:t>
      </w:r>
      <w:r w:rsidRPr="00C231F1">
        <w:t xml:space="preserve">. However, they are required to </w:t>
      </w:r>
      <w:r w:rsidR="00EF34E6" w:rsidRPr="00C231F1">
        <w:t>obtain work permit</w:t>
      </w:r>
      <w:r w:rsidRPr="00C231F1">
        <w:t xml:space="preserve"> with the Ministry of Finance within a period of two months from the date of issuance of the </w:t>
      </w:r>
      <w:r w:rsidR="00254388">
        <w:t>notification</w:t>
      </w:r>
      <w:r w:rsidRPr="00C231F1">
        <w:t>.</w:t>
      </w:r>
    </w:p>
    <w:p w14:paraId="452E41EC" w14:textId="1861DA1E" w:rsidR="005908B3" w:rsidRPr="00C231F1" w:rsidRDefault="005908B3" w:rsidP="00E94FC3">
      <w:r w:rsidRPr="00C231F1">
        <w:lastRenderedPageBreak/>
        <w:t xml:space="preserve">A work permit is submitted to the </w:t>
      </w:r>
      <w:r w:rsidR="007A6E22" w:rsidRPr="00C231F1">
        <w:t xml:space="preserve">Internal Revenue Service </w:t>
      </w:r>
      <w:r w:rsidRPr="00C231F1">
        <w:t>in Beirut or the competent financial unit, depending on where the association conducts its business. As for the documents that must be submitted to commence work, they are as follows:</w:t>
      </w:r>
    </w:p>
    <w:p w14:paraId="1B394AF8" w14:textId="77777777" w:rsidR="005E57D6" w:rsidRPr="00C231F1" w:rsidRDefault="005E57D6" w:rsidP="00E94FC3"/>
    <w:p w14:paraId="3E096D86" w14:textId="54CB1F20" w:rsidR="005908B3" w:rsidRPr="00C231F1" w:rsidRDefault="005908B3" w:rsidP="00E94FC3">
      <w:r w:rsidRPr="00C231F1">
        <w:t xml:space="preserve">1. </w:t>
      </w:r>
      <w:r w:rsidR="00825B27" w:rsidRPr="00C231F1">
        <w:t>A copy</w:t>
      </w:r>
      <w:r w:rsidRPr="00C231F1">
        <w:t xml:space="preserve"> of the association's statutes and </w:t>
      </w:r>
      <w:r w:rsidR="00254388">
        <w:t>bylaws</w:t>
      </w:r>
      <w:r w:rsidRPr="00C231F1">
        <w:t>.</w:t>
      </w:r>
    </w:p>
    <w:p w14:paraId="0ABB911D" w14:textId="7E0F63E8" w:rsidR="005908B3" w:rsidRPr="00C231F1" w:rsidRDefault="005908B3" w:rsidP="00E94FC3">
      <w:r w:rsidRPr="00C231F1">
        <w:t xml:space="preserve">2. A copy of </w:t>
      </w:r>
      <w:r w:rsidR="00825B27" w:rsidRPr="00C231F1">
        <w:t xml:space="preserve">the </w:t>
      </w:r>
      <w:r w:rsidR="00254388">
        <w:t>notification</w:t>
      </w:r>
      <w:r w:rsidRPr="00C231F1">
        <w:t>.</w:t>
      </w:r>
    </w:p>
    <w:p w14:paraId="58BABA6F" w14:textId="2C853E62" w:rsidR="005908B3" w:rsidRPr="00C231F1" w:rsidRDefault="005908B3" w:rsidP="00E94FC3">
      <w:r w:rsidRPr="00C231F1">
        <w:t xml:space="preserve">3. The documents </w:t>
      </w:r>
      <w:r w:rsidR="00D67282" w:rsidRPr="00C231F1">
        <w:t>belonging</w:t>
      </w:r>
      <w:r w:rsidRPr="00C231F1">
        <w:t xml:space="preserve"> to the </w:t>
      </w:r>
      <w:r w:rsidR="00D67282" w:rsidRPr="00C231F1">
        <w:t>A</w:t>
      </w:r>
      <w:r w:rsidRPr="00C231F1">
        <w:t xml:space="preserve">ssociation’s center, especially a copy of the lease contract or the title deed (or a real estate affidavit) with a letter of tolerance </w:t>
      </w:r>
      <w:r w:rsidR="00E0237B" w:rsidRPr="00C231F1">
        <w:t>to occupy</w:t>
      </w:r>
      <w:r w:rsidRPr="00C231F1">
        <w:t xml:space="preserve"> the </w:t>
      </w:r>
      <w:r w:rsidR="00E0237B" w:rsidRPr="00C231F1">
        <w:t xml:space="preserve">real property </w:t>
      </w:r>
      <w:r w:rsidRPr="00C231F1">
        <w:t xml:space="preserve">signed </w:t>
      </w:r>
      <w:r w:rsidR="00E0237B" w:rsidRPr="00C231F1">
        <w:t>by the</w:t>
      </w:r>
      <w:r w:rsidR="00D67282" w:rsidRPr="00C231F1">
        <w:t xml:space="preserve"> notary public</w:t>
      </w:r>
      <w:r w:rsidRPr="00C231F1">
        <w:t>.</w:t>
      </w:r>
    </w:p>
    <w:p w14:paraId="31046F2E" w14:textId="7A9339A7" w:rsidR="0055368E" w:rsidRPr="00C231F1" w:rsidRDefault="005908B3" w:rsidP="00E94FC3">
      <w:r w:rsidRPr="00C231F1">
        <w:t>4. Fill</w:t>
      </w:r>
      <w:r w:rsidR="00B746E8" w:rsidRPr="00C231F1">
        <w:t>ing</w:t>
      </w:r>
      <w:r w:rsidRPr="00C231F1">
        <w:t xml:space="preserve"> out the forms and permits approved by the Ministry of Finance related to the association and members.</w:t>
      </w:r>
    </w:p>
    <w:p w14:paraId="4F031D31" w14:textId="77777777" w:rsidR="005908B3" w:rsidRPr="00C231F1" w:rsidRDefault="005908B3" w:rsidP="00E94FC3"/>
    <w:p w14:paraId="05FC54CB" w14:textId="78EF2CE6" w:rsidR="005908B3" w:rsidRPr="00C231F1" w:rsidRDefault="005908B3" w:rsidP="00E94FC3">
      <w:r w:rsidRPr="00C231F1">
        <w:t xml:space="preserve">The association, although it is exempt from income tax, must submit an annual income tax declaration (Form C) before </w:t>
      </w:r>
      <w:r w:rsidR="00D549ED" w:rsidRPr="00C231F1">
        <w:t>February 1</w:t>
      </w:r>
      <w:r w:rsidRPr="00C231F1">
        <w:t xml:space="preserve"> of each year for associations that adopt cash accounting in their accounting.</w:t>
      </w:r>
    </w:p>
    <w:p w14:paraId="3C4DA133" w14:textId="77777777" w:rsidR="005908B3" w:rsidRPr="00C231F1" w:rsidRDefault="005908B3" w:rsidP="00E94FC3"/>
    <w:p w14:paraId="4583B578" w14:textId="7352CB2E" w:rsidR="005908B3" w:rsidRPr="00C231F1" w:rsidRDefault="005908B3" w:rsidP="00E94FC3">
      <w:r w:rsidRPr="00C231F1">
        <w:t xml:space="preserve">The salaries and wages of workers in associations are subject to tax on salaries and wages, </w:t>
      </w:r>
      <w:r w:rsidR="007F2DAE">
        <w:t xml:space="preserve">and they hold the responsibility of </w:t>
      </w:r>
      <w:r w:rsidRPr="00C231F1">
        <w:t>tax obligations</w:t>
      </w:r>
      <w:r w:rsidR="007F2DAE">
        <w:t xml:space="preserve"> as the employer</w:t>
      </w:r>
      <w:r w:rsidRPr="00C231F1">
        <w:t>, as well as the amounts paid to non-resident workers.</w:t>
      </w:r>
    </w:p>
    <w:p w14:paraId="2C3B1ACD" w14:textId="77777777" w:rsidR="00E94FC3" w:rsidRDefault="00DE4C9E" w:rsidP="00E94FC3">
      <w:pPr>
        <w:pStyle w:val="Heading1"/>
        <w:rPr>
          <w:lang w:bidi="ar-LB"/>
        </w:rPr>
      </w:pPr>
      <w:r>
        <w:br/>
      </w:r>
      <w:bookmarkStart w:id="13" w:name="_Toc55314722"/>
      <w:r w:rsidRPr="00DE4C9E">
        <w:rPr>
          <w:lang w:bidi="ar-LB"/>
        </w:rPr>
        <w:t>1</w:t>
      </w:r>
      <w:r w:rsidR="00E52989">
        <w:rPr>
          <w:lang w:bidi="ar-LB"/>
        </w:rPr>
        <w:t>0</w:t>
      </w:r>
      <w:r w:rsidRPr="00DE4C9E">
        <w:rPr>
          <w:lang w:bidi="ar-LB"/>
        </w:rPr>
        <w:t>- Opening a bank account for the Association</w:t>
      </w:r>
      <w:bookmarkEnd w:id="13"/>
    </w:p>
    <w:p w14:paraId="6E2FD984" w14:textId="2FFA311E" w:rsidR="00565957" w:rsidRPr="00DE4C9E" w:rsidRDefault="00DE4C9E" w:rsidP="00E94FC3">
      <w:r>
        <w:br/>
      </w:r>
      <w:r w:rsidRPr="00DE4C9E">
        <w:t>Associations can open bank accounts in their own name, as they have legal personality.</w:t>
      </w:r>
    </w:p>
    <w:p w14:paraId="04EF3329" w14:textId="23B65A2C" w:rsidR="00DE4C9E" w:rsidRDefault="00DE4C9E" w:rsidP="00E94FC3">
      <w:r w:rsidRPr="00DE4C9E">
        <w:t>As for the required documents, they are the following:</w:t>
      </w:r>
      <w:r>
        <w:br/>
        <w:t xml:space="preserve">1- </w:t>
      </w:r>
      <w:r w:rsidRPr="00DE4C9E">
        <w:t xml:space="preserve">A receipt of </w:t>
      </w:r>
      <w:r w:rsidR="004201CB">
        <w:t>notification</w:t>
      </w:r>
      <w:r w:rsidRPr="00DE4C9E">
        <w:t xml:space="preserve"> of the association’s establishment, issued by the Ministry of Interior and Municipalities.</w:t>
      </w:r>
    </w:p>
    <w:p w14:paraId="698BC236" w14:textId="329D301F" w:rsidR="00DE4C9E" w:rsidRDefault="00DE4C9E" w:rsidP="00E94FC3">
      <w:r>
        <w:t xml:space="preserve">2-Internal system for the association </w:t>
      </w:r>
    </w:p>
    <w:p w14:paraId="534BEC54" w14:textId="23DCC15C" w:rsidR="00DE4C9E" w:rsidRDefault="00DE4C9E" w:rsidP="00E94FC3">
      <w:r>
        <w:t>3-</w:t>
      </w:r>
      <w:r w:rsidRPr="00DE4C9E">
        <w:t xml:space="preserve"> A recent statement issued by the Ministry of Interior and Municipalities (or the concerned ministry) identifying the current members of the administrative </w:t>
      </w:r>
      <w:r>
        <w:t>board</w:t>
      </w:r>
    </w:p>
    <w:p w14:paraId="624E8879" w14:textId="73891780" w:rsidR="00DE4C9E" w:rsidRDefault="00DE4C9E" w:rsidP="00E94FC3">
      <w:r>
        <w:t>4-</w:t>
      </w:r>
      <w:r w:rsidRPr="00DE4C9E">
        <w:t xml:space="preserve"> </w:t>
      </w:r>
      <w:r w:rsidR="00E52989" w:rsidRPr="00E52989">
        <w:t>A list of the names of the authorized signatories, who have the right to open and move the account in the name of the association with withdrawal and deposit (and these are appointed either in the system or according to a decision made by the administrative body, and they are usually the association president and treasurer</w:t>
      </w:r>
    </w:p>
    <w:p w14:paraId="6617080B" w14:textId="77777777" w:rsidR="00DE4C9E" w:rsidRPr="00DE4C9E" w:rsidRDefault="00DE4C9E" w:rsidP="00E94FC3"/>
    <w:p w14:paraId="7B023282" w14:textId="77777777" w:rsidR="009E2E75" w:rsidRDefault="009E2E75" w:rsidP="00E94FC3">
      <w:pPr>
        <w:rPr>
          <w:lang w:bidi="ar-LB"/>
        </w:rPr>
      </w:pPr>
    </w:p>
    <w:p w14:paraId="646670F8" w14:textId="5DAAC2DB" w:rsidR="005908B3" w:rsidRPr="00D077B2" w:rsidRDefault="005908B3" w:rsidP="00E94FC3">
      <w:pPr>
        <w:pStyle w:val="Heading1"/>
        <w:rPr>
          <w:lang w:bidi="ar-LB"/>
        </w:rPr>
      </w:pPr>
      <w:bookmarkStart w:id="14" w:name="_Toc55314723"/>
      <w:r w:rsidRPr="007F2DAE">
        <w:rPr>
          <w:lang w:bidi="ar-LB"/>
        </w:rPr>
        <w:t>1</w:t>
      </w:r>
      <w:r w:rsidR="00E52989">
        <w:rPr>
          <w:lang w:bidi="ar-LB"/>
        </w:rPr>
        <w:t>1</w:t>
      </w:r>
      <w:r w:rsidRPr="007F2DAE">
        <w:rPr>
          <w:lang w:bidi="ar-LB"/>
        </w:rPr>
        <w:t xml:space="preserve">- </w:t>
      </w:r>
      <w:r w:rsidR="00D077B2">
        <w:rPr>
          <w:lang w:bidi="ar-LB"/>
        </w:rPr>
        <w:t>Juridical</w:t>
      </w:r>
      <w:r w:rsidR="00254388">
        <w:rPr>
          <w:lang w:bidi="ar-LB"/>
        </w:rPr>
        <w:t xml:space="preserve"> personality</w:t>
      </w:r>
      <w:bookmarkEnd w:id="14"/>
    </w:p>
    <w:p w14:paraId="4908C9E3" w14:textId="1CAF765A" w:rsidR="005908B3" w:rsidRPr="00C231F1" w:rsidRDefault="005908B3" w:rsidP="00E94FC3">
      <w:pPr>
        <w:rPr>
          <w:lang w:bidi="ar-LB"/>
        </w:rPr>
      </w:pPr>
      <w:r w:rsidRPr="00C231F1">
        <w:rPr>
          <w:lang w:bidi="ar-LB"/>
        </w:rPr>
        <w:t>The founders' enforcement of the obligation to deliver to the administration the information statement related to the establishment of the association lead</w:t>
      </w:r>
      <w:r w:rsidR="007F2B64" w:rsidRPr="00C231F1">
        <w:rPr>
          <w:lang w:bidi="ar-LB"/>
        </w:rPr>
        <w:t xml:space="preserve">s to the emergence of the </w:t>
      </w:r>
      <w:r w:rsidR="00DE4C9E">
        <w:rPr>
          <w:lang w:bidi="ar-LB"/>
        </w:rPr>
        <w:t>juridical</w:t>
      </w:r>
      <w:r w:rsidR="00254388">
        <w:rPr>
          <w:lang w:bidi="ar-LB"/>
        </w:rPr>
        <w:t xml:space="preserve"> personality</w:t>
      </w:r>
      <w:r w:rsidRPr="00C231F1">
        <w:rPr>
          <w:lang w:bidi="ar-LB"/>
        </w:rPr>
        <w:t xml:space="preserve"> of the association, and from its results:</w:t>
      </w:r>
    </w:p>
    <w:p w14:paraId="7135E39A" w14:textId="77777777" w:rsidR="005908B3" w:rsidRPr="00C231F1" w:rsidRDefault="005908B3" w:rsidP="00E94FC3">
      <w:pPr>
        <w:rPr>
          <w:lang w:bidi="ar-LB"/>
        </w:rPr>
      </w:pPr>
    </w:p>
    <w:p w14:paraId="3B69787E" w14:textId="77777777" w:rsidR="005908B3" w:rsidRPr="00C231F1" w:rsidRDefault="005908B3" w:rsidP="00E94FC3">
      <w:pPr>
        <w:rPr>
          <w:lang w:bidi="ar-LB"/>
        </w:rPr>
      </w:pPr>
      <w:r w:rsidRPr="00C231F1">
        <w:rPr>
          <w:lang w:bidi="ar-LB"/>
        </w:rPr>
        <w:t>1. Each association enjoys a corporate-juridical personality independent of the personality of its affiliated members who are not bound by their financial responsibility for any of the association’s obligations.</w:t>
      </w:r>
    </w:p>
    <w:p w14:paraId="584042D4" w14:textId="233ED774" w:rsidR="005908B3" w:rsidRPr="00C231F1" w:rsidRDefault="005908B3" w:rsidP="00E94FC3">
      <w:pPr>
        <w:rPr>
          <w:lang w:bidi="ar-LB"/>
        </w:rPr>
      </w:pPr>
      <w:r w:rsidRPr="00C231F1">
        <w:rPr>
          <w:lang w:bidi="ar-LB"/>
        </w:rPr>
        <w:t xml:space="preserve">2. The right to </w:t>
      </w:r>
      <w:r w:rsidR="00FB2C4C" w:rsidRPr="00C231F1">
        <w:rPr>
          <w:lang w:bidi="ar-LB"/>
        </w:rPr>
        <w:t>apply</w:t>
      </w:r>
      <w:r w:rsidRPr="00C231F1">
        <w:rPr>
          <w:lang w:bidi="ar-LB"/>
        </w:rPr>
        <w:t xml:space="preserve"> to the courts as a plaintiff or defendant and to carry out all official transactions.</w:t>
      </w:r>
    </w:p>
    <w:p w14:paraId="34509CAD" w14:textId="3D074500" w:rsidR="005908B3" w:rsidRPr="00C231F1" w:rsidRDefault="005908B3" w:rsidP="00E94FC3">
      <w:pPr>
        <w:rPr>
          <w:lang w:bidi="ar-LB"/>
        </w:rPr>
      </w:pPr>
      <w:r w:rsidRPr="00C231F1">
        <w:rPr>
          <w:lang w:bidi="ar-LB"/>
        </w:rPr>
        <w:t>3. The right to</w:t>
      </w:r>
      <w:r w:rsidR="00FB2C4C" w:rsidRPr="00C231F1">
        <w:rPr>
          <w:color w:val="222222"/>
          <w:sz w:val="20"/>
          <w:szCs w:val="20"/>
          <w:shd w:val="clear" w:color="auto" w:fill="F5F5F5"/>
        </w:rPr>
        <w:t> </w:t>
      </w:r>
      <w:hyperlink r:id="rId8" w:history="1">
        <w:r w:rsidR="00FB2C4C" w:rsidRPr="00C231F1">
          <w:rPr>
            <w:lang w:bidi="ar-LB"/>
          </w:rPr>
          <w:t xml:space="preserve">manage and dispose </w:t>
        </w:r>
      </w:hyperlink>
      <w:r w:rsidR="00C71D33" w:rsidRPr="00C231F1">
        <w:rPr>
          <w:lang w:bidi="ar-LB"/>
        </w:rPr>
        <w:t xml:space="preserve">of </w:t>
      </w:r>
      <w:r w:rsidR="00FB2C4C" w:rsidRPr="00C231F1">
        <w:rPr>
          <w:lang w:bidi="ar-LB"/>
        </w:rPr>
        <w:t>the money</w:t>
      </w:r>
      <w:r w:rsidRPr="00C231F1">
        <w:rPr>
          <w:lang w:bidi="ar-LB"/>
        </w:rPr>
        <w:t>, but most banks</w:t>
      </w:r>
      <w:r w:rsidR="0068651B" w:rsidRPr="00C231F1">
        <w:rPr>
          <w:lang w:bidi="ar-LB"/>
        </w:rPr>
        <w:t xml:space="preserve"> still</w:t>
      </w:r>
      <w:r w:rsidRPr="00C231F1">
        <w:rPr>
          <w:lang w:bidi="ar-LB"/>
        </w:rPr>
        <w:t xml:space="preserve"> do not accept </w:t>
      </w:r>
      <w:r w:rsidR="0068651B" w:rsidRPr="00C231F1">
        <w:rPr>
          <w:lang w:bidi="ar-LB"/>
        </w:rPr>
        <w:t xml:space="preserve">opening bank accounts </w:t>
      </w:r>
      <w:r w:rsidRPr="00C231F1">
        <w:rPr>
          <w:lang w:bidi="ar-LB"/>
        </w:rPr>
        <w:t xml:space="preserve">before the approval of the Minister of Interior and the signature of the </w:t>
      </w:r>
      <w:r w:rsidR="00254388">
        <w:rPr>
          <w:lang w:bidi="ar-LB"/>
        </w:rPr>
        <w:t>notification</w:t>
      </w:r>
      <w:r w:rsidR="0068651B" w:rsidRPr="00C231F1">
        <w:rPr>
          <w:lang w:bidi="ar-LB"/>
        </w:rPr>
        <w:t xml:space="preserve"> decision</w:t>
      </w:r>
      <w:r w:rsidRPr="00C231F1">
        <w:rPr>
          <w:lang w:bidi="ar-LB"/>
        </w:rPr>
        <w:t>.</w:t>
      </w:r>
    </w:p>
    <w:p w14:paraId="139774A3" w14:textId="6C25584D" w:rsidR="005908B3" w:rsidRPr="00C231F1" w:rsidRDefault="005908B3" w:rsidP="00E94FC3">
      <w:pPr>
        <w:rPr>
          <w:lang w:bidi="ar-LB"/>
        </w:rPr>
      </w:pPr>
      <w:r w:rsidRPr="00C231F1">
        <w:rPr>
          <w:lang w:bidi="ar-LB"/>
        </w:rPr>
        <w:t xml:space="preserve">4. The right to </w:t>
      </w:r>
      <w:r w:rsidR="0040709E" w:rsidRPr="00C231F1">
        <w:rPr>
          <w:lang w:bidi="ar-LB"/>
        </w:rPr>
        <w:t xml:space="preserve">obtain a </w:t>
      </w:r>
      <w:r w:rsidRPr="00C231F1">
        <w:rPr>
          <w:lang w:bidi="ar-LB"/>
        </w:rPr>
        <w:t>name and to protect it from subsequent use by any other association.</w:t>
      </w:r>
    </w:p>
    <w:p w14:paraId="17EE790E" w14:textId="556EB45C" w:rsidR="007F2DAE" w:rsidRPr="00C231F1" w:rsidRDefault="005908B3" w:rsidP="00E94FC3">
      <w:pPr>
        <w:rPr>
          <w:lang w:bidi="ar-LB"/>
        </w:rPr>
      </w:pPr>
      <w:r w:rsidRPr="00C231F1">
        <w:rPr>
          <w:lang w:bidi="ar-LB"/>
        </w:rPr>
        <w:t>5.</w:t>
      </w:r>
      <w:r w:rsidR="0040709E" w:rsidRPr="00C231F1">
        <w:rPr>
          <w:lang w:bidi="ar-LB"/>
        </w:rPr>
        <w:t xml:space="preserve"> The right to accept donations and</w:t>
      </w:r>
      <w:r w:rsidRPr="00C231F1">
        <w:rPr>
          <w:lang w:bidi="ar-LB"/>
        </w:rPr>
        <w:t xml:space="preserve"> to</w:t>
      </w:r>
      <w:r w:rsidR="0040709E" w:rsidRPr="00C231F1">
        <w:rPr>
          <w:lang w:bidi="ar-LB"/>
        </w:rPr>
        <w:t xml:space="preserve"> contract with directors as well as the right to</w:t>
      </w:r>
      <w:r w:rsidRPr="00C231F1">
        <w:rPr>
          <w:lang w:bidi="ar-LB"/>
        </w:rPr>
        <w:t xml:space="preserve"> conduct various countless actions that any legal person is entitled to do.</w:t>
      </w:r>
    </w:p>
    <w:p w14:paraId="73948ABC" w14:textId="77777777" w:rsidR="009C6CB4" w:rsidRPr="00C231F1" w:rsidRDefault="009C6CB4" w:rsidP="00E94FC3"/>
    <w:p w14:paraId="4F7ED9E3" w14:textId="2E75C562" w:rsidR="001D6791" w:rsidRPr="00D077B2" w:rsidRDefault="001D6791" w:rsidP="00E94FC3">
      <w:pPr>
        <w:pStyle w:val="Heading1"/>
      </w:pPr>
      <w:bookmarkStart w:id="15" w:name="_Toc55314724"/>
      <w:r w:rsidRPr="007F2DAE">
        <w:t>1</w:t>
      </w:r>
      <w:r w:rsidR="00E52989">
        <w:t>2</w:t>
      </w:r>
      <w:r w:rsidRPr="007F2DAE">
        <w:t xml:space="preserve">- Association </w:t>
      </w:r>
      <w:r w:rsidR="0032145A" w:rsidRPr="007F2DAE">
        <w:t>Regulations</w:t>
      </w:r>
      <w:bookmarkEnd w:id="15"/>
    </w:p>
    <w:p w14:paraId="249B3985" w14:textId="4F58F2CE" w:rsidR="009C6CB4" w:rsidRPr="00C231F1" w:rsidRDefault="001D6791" w:rsidP="00E94FC3">
      <w:pPr>
        <w:rPr>
          <w:lang w:bidi="ar-LB"/>
        </w:rPr>
      </w:pPr>
      <w:r w:rsidRPr="00C231F1">
        <w:rPr>
          <w:lang w:bidi="ar-LB"/>
        </w:rPr>
        <w:t xml:space="preserve">The Associations Law only included a general framework related to what should be included in the </w:t>
      </w:r>
      <w:r w:rsidR="00B85D7C" w:rsidRPr="00C231F1">
        <w:rPr>
          <w:lang w:bidi="ar-LB"/>
        </w:rPr>
        <w:t>a</w:t>
      </w:r>
      <w:r w:rsidRPr="00C231F1">
        <w:rPr>
          <w:lang w:bidi="ar-LB"/>
        </w:rPr>
        <w:t xml:space="preserve">ssociation’s </w:t>
      </w:r>
      <w:r w:rsidR="00B85D7C" w:rsidRPr="00C231F1">
        <w:rPr>
          <w:lang w:bidi="ar-LB"/>
        </w:rPr>
        <w:t>regulation</w:t>
      </w:r>
      <w:r w:rsidRPr="00C231F1">
        <w:rPr>
          <w:lang w:bidi="ar-LB"/>
        </w:rPr>
        <w:t xml:space="preserve">, leaving the founders free to adapt their relationships and the principles of managing their association in accordance with the general legal principles in force </w:t>
      </w:r>
      <w:r w:rsidR="00A449D0" w:rsidRPr="00C231F1">
        <w:rPr>
          <w:lang w:bidi="ar-LB"/>
        </w:rPr>
        <w:t>regarding the</w:t>
      </w:r>
      <w:r w:rsidRPr="00C231F1">
        <w:rPr>
          <w:lang w:bidi="ar-LB"/>
        </w:rPr>
        <w:t xml:space="preserve"> contracts, given that the association’s </w:t>
      </w:r>
      <w:r w:rsidR="00A449D0" w:rsidRPr="00C231F1">
        <w:rPr>
          <w:lang w:bidi="ar-LB"/>
        </w:rPr>
        <w:t>regulation</w:t>
      </w:r>
      <w:r w:rsidRPr="00C231F1">
        <w:rPr>
          <w:lang w:bidi="ar-LB"/>
        </w:rPr>
        <w:t xml:space="preserve"> is a contract subject to the </w:t>
      </w:r>
      <w:r w:rsidR="00A449D0" w:rsidRPr="00C231F1">
        <w:rPr>
          <w:lang w:bidi="ar-LB"/>
        </w:rPr>
        <w:t>P</w:t>
      </w:r>
      <w:r w:rsidRPr="00C231F1">
        <w:rPr>
          <w:lang w:bidi="ar-LB"/>
        </w:rPr>
        <w:t xml:space="preserve">rinciple of </w:t>
      </w:r>
      <w:r w:rsidR="00A449D0" w:rsidRPr="00C231F1">
        <w:rPr>
          <w:lang w:bidi="ar-LB"/>
        </w:rPr>
        <w:t>Freedom of Contract</w:t>
      </w:r>
      <w:r w:rsidRPr="00C231F1">
        <w:rPr>
          <w:lang w:bidi="ar-LB"/>
        </w:rPr>
        <w:t xml:space="preserve">. As for the information that the law is supposed to stipulate in the association’s regulations, they are the following: Name - Subject -. It is customary for the </w:t>
      </w:r>
      <w:r w:rsidR="00A449D0" w:rsidRPr="00C231F1">
        <w:rPr>
          <w:lang w:bidi="ar-LB"/>
        </w:rPr>
        <w:t>regulation</w:t>
      </w:r>
      <w:r w:rsidRPr="00C231F1">
        <w:rPr>
          <w:lang w:bidi="ar-LB"/>
        </w:rPr>
        <w:t xml:space="preserve"> to be divided into two parts: the statute and the </w:t>
      </w:r>
      <w:r w:rsidR="00254388">
        <w:rPr>
          <w:lang w:bidi="ar-LB"/>
        </w:rPr>
        <w:t>bylaws</w:t>
      </w:r>
      <w:r w:rsidRPr="00C231F1">
        <w:rPr>
          <w:lang w:bidi="ar-LB"/>
        </w:rPr>
        <w:t xml:space="preserve">. Membership of the association is organized in a </w:t>
      </w:r>
      <w:r w:rsidR="00D000C2" w:rsidRPr="00C231F1">
        <w:rPr>
          <w:lang w:bidi="ar-LB"/>
        </w:rPr>
        <w:t>public body</w:t>
      </w:r>
      <w:r w:rsidRPr="00C231F1">
        <w:rPr>
          <w:lang w:bidi="ar-LB"/>
        </w:rPr>
        <w:t xml:space="preserve"> in addition to the administrative body. Likewise, it is customary for the founders to be offered to use a systems model to facilitate the </w:t>
      </w:r>
      <w:r w:rsidR="00D000C2" w:rsidRPr="00C231F1">
        <w:rPr>
          <w:lang w:bidi="ar-LB"/>
        </w:rPr>
        <w:t xml:space="preserve">establishment </w:t>
      </w:r>
      <w:r w:rsidRPr="00C231F1">
        <w:rPr>
          <w:lang w:bidi="ar-LB"/>
        </w:rPr>
        <w:t>process.</w:t>
      </w:r>
    </w:p>
    <w:p w14:paraId="66B2B696" w14:textId="77777777" w:rsidR="001D6791" w:rsidRPr="00C231F1" w:rsidRDefault="001D6791" w:rsidP="00E94FC3">
      <w:pPr>
        <w:rPr>
          <w:lang w:bidi="ar-LB"/>
        </w:rPr>
      </w:pPr>
    </w:p>
    <w:p w14:paraId="6F3F2E3B" w14:textId="724ED35E" w:rsidR="001D6791" w:rsidRPr="00D077B2" w:rsidRDefault="001D6791" w:rsidP="00E94FC3">
      <w:pPr>
        <w:rPr>
          <w:lang w:bidi="ar-LB"/>
        </w:rPr>
      </w:pPr>
      <w:r w:rsidRPr="007F2DAE">
        <w:rPr>
          <w:lang w:bidi="ar-LB"/>
        </w:rPr>
        <w:t>1</w:t>
      </w:r>
      <w:r w:rsidR="00E52989">
        <w:rPr>
          <w:lang w:bidi="ar-LB"/>
        </w:rPr>
        <w:t>3</w:t>
      </w:r>
      <w:r w:rsidRPr="007F2DAE">
        <w:rPr>
          <w:lang w:bidi="ar-LB"/>
        </w:rPr>
        <w:t xml:space="preserve">- Freedom </w:t>
      </w:r>
      <w:r w:rsidR="005C309E" w:rsidRPr="007F2DAE">
        <w:rPr>
          <w:lang w:bidi="ar-LB"/>
        </w:rPr>
        <w:t>of</w:t>
      </w:r>
      <w:r w:rsidR="00816FE6" w:rsidRPr="007F2DAE">
        <w:rPr>
          <w:lang w:bidi="ar-LB"/>
        </w:rPr>
        <w:t xml:space="preserve"> Choosing Members</w:t>
      </w:r>
    </w:p>
    <w:p w14:paraId="65DD7309" w14:textId="10E4FF2F" w:rsidR="001D6791" w:rsidRPr="00C231F1" w:rsidRDefault="0001684D" w:rsidP="00E94FC3">
      <w:pPr>
        <w:rPr>
          <w:lang w:bidi="ar-LB"/>
        </w:rPr>
      </w:pPr>
      <w:r w:rsidRPr="00C231F1">
        <w:rPr>
          <w:lang w:bidi="ar-LB"/>
        </w:rPr>
        <w:t>Anyone has</w:t>
      </w:r>
      <w:r w:rsidR="001D6791" w:rsidRPr="00C231F1">
        <w:rPr>
          <w:lang w:bidi="ar-LB"/>
        </w:rPr>
        <w:t xml:space="preserve"> the right to join the association. However, the law places restrictions on this principle relating to age and eligibility:</w:t>
      </w:r>
    </w:p>
    <w:p w14:paraId="7B9305CB" w14:textId="77777777" w:rsidR="001D6791" w:rsidRPr="00C231F1" w:rsidRDefault="001D6791" w:rsidP="00E94FC3">
      <w:pPr>
        <w:rPr>
          <w:lang w:bidi="ar-LB"/>
        </w:rPr>
      </w:pPr>
    </w:p>
    <w:p w14:paraId="525241AB" w14:textId="729F797D" w:rsidR="001D6791" w:rsidRPr="00C231F1" w:rsidRDefault="0001684D" w:rsidP="00E94FC3">
      <w:pPr>
        <w:rPr>
          <w:lang w:bidi="ar-LB"/>
        </w:rPr>
      </w:pPr>
      <w:r w:rsidRPr="00C231F1">
        <w:rPr>
          <w:lang w:bidi="ar-LB"/>
        </w:rPr>
        <w:t>-It prohibits</w:t>
      </w:r>
      <w:r w:rsidR="001D6791" w:rsidRPr="00C231F1">
        <w:rPr>
          <w:lang w:bidi="ar-LB"/>
        </w:rPr>
        <w:t xml:space="preserve"> the affiliation of those under the age of twenty.</w:t>
      </w:r>
    </w:p>
    <w:p w14:paraId="38AE1FF4" w14:textId="6B04976F" w:rsidR="001D6791" w:rsidRPr="00C231F1" w:rsidRDefault="0001684D" w:rsidP="00E94FC3">
      <w:pPr>
        <w:rPr>
          <w:lang w:bidi="ar-LB"/>
        </w:rPr>
      </w:pPr>
      <w:r w:rsidRPr="00C231F1">
        <w:rPr>
          <w:lang w:bidi="ar-LB"/>
        </w:rPr>
        <w:t>-</w:t>
      </w:r>
      <w:r w:rsidR="001D6791" w:rsidRPr="00C231F1">
        <w:rPr>
          <w:lang w:bidi="ar-LB"/>
        </w:rPr>
        <w:t>It prohibits the affiliation of a person convicted of a felony or deprived of his civil rights.</w:t>
      </w:r>
    </w:p>
    <w:p w14:paraId="0B0C9D86" w14:textId="77777777" w:rsidR="001D6791" w:rsidRPr="00C231F1" w:rsidRDefault="001D6791" w:rsidP="00E94FC3">
      <w:pPr>
        <w:rPr>
          <w:lang w:bidi="ar-LB"/>
        </w:rPr>
      </w:pPr>
    </w:p>
    <w:p w14:paraId="7E03D4E6" w14:textId="6CA205D3" w:rsidR="001D6791" w:rsidRPr="00C231F1" w:rsidRDefault="001D6791" w:rsidP="00E94FC3">
      <w:pPr>
        <w:rPr>
          <w:lang w:bidi="ar-LB"/>
        </w:rPr>
      </w:pPr>
      <w:r w:rsidRPr="00C231F1">
        <w:rPr>
          <w:lang w:bidi="ar-LB"/>
        </w:rPr>
        <w:t xml:space="preserve">The association’s regulations may include provisions and principles by which the right to join it is restricted further, such as specifying an age exceeding 20 years or specifying academic qualifications for the applicant to </w:t>
      </w:r>
      <w:r w:rsidR="0001684D" w:rsidRPr="00C231F1">
        <w:rPr>
          <w:lang w:bidi="ar-LB"/>
        </w:rPr>
        <w:t>have</w:t>
      </w:r>
      <w:r w:rsidRPr="00C231F1">
        <w:rPr>
          <w:lang w:bidi="ar-LB"/>
        </w:rPr>
        <w:t>, or suspending his affiliation on the condition of his acceptance by a membership committee.</w:t>
      </w:r>
    </w:p>
    <w:p w14:paraId="740B76BC" w14:textId="77777777" w:rsidR="001D6791" w:rsidRPr="00C231F1" w:rsidRDefault="001D6791" w:rsidP="00E94FC3">
      <w:pPr>
        <w:rPr>
          <w:lang w:bidi="ar-LB"/>
        </w:rPr>
      </w:pPr>
    </w:p>
    <w:p w14:paraId="76D6FBCF" w14:textId="0234EF7C" w:rsidR="001D6791" w:rsidRPr="00C231F1" w:rsidRDefault="001D6791" w:rsidP="00E94FC3">
      <w:pPr>
        <w:rPr>
          <w:lang w:bidi="ar-LB"/>
        </w:rPr>
      </w:pPr>
      <w:r w:rsidRPr="00C231F1">
        <w:rPr>
          <w:lang w:bidi="ar-LB"/>
        </w:rPr>
        <w:t xml:space="preserve">Parallel to the right of </w:t>
      </w:r>
      <w:r w:rsidR="0001684D" w:rsidRPr="00C231F1">
        <w:rPr>
          <w:lang w:bidi="ar-LB"/>
        </w:rPr>
        <w:t>affiliation</w:t>
      </w:r>
      <w:r w:rsidRPr="00C231F1">
        <w:rPr>
          <w:lang w:bidi="ar-LB"/>
        </w:rPr>
        <w:t>, the law affirmed the right to se</w:t>
      </w:r>
      <w:r w:rsidR="0001684D" w:rsidRPr="00C231F1">
        <w:rPr>
          <w:lang w:bidi="ar-LB"/>
        </w:rPr>
        <w:t>cede</w:t>
      </w:r>
      <w:r w:rsidRPr="00C231F1">
        <w:rPr>
          <w:lang w:bidi="ar-LB"/>
        </w:rPr>
        <w:t xml:space="preserve"> from the association, as it was stated in Article 10 of the law: “A member of the association may se</w:t>
      </w:r>
      <w:r w:rsidR="00691B43" w:rsidRPr="00C231F1">
        <w:rPr>
          <w:lang w:bidi="ar-LB"/>
        </w:rPr>
        <w:t>ced</w:t>
      </w:r>
      <w:r w:rsidRPr="00C231F1">
        <w:rPr>
          <w:lang w:bidi="ar-LB"/>
        </w:rPr>
        <w:t>e from it at any time he wants, even if it is stipulated in its statute otherwise.</w:t>
      </w:r>
      <w:r w:rsidR="00691B43" w:rsidRPr="00C231F1">
        <w:rPr>
          <w:lang w:bidi="ar-LB"/>
        </w:rPr>
        <w:t>”</w:t>
      </w:r>
    </w:p>
    <w:p w14:paraId="71137C98" w14:textId="1C0B1739" w:rsidR="001D6791" w:rsidRDefault="00691B43" w:rsidP="00E94FC3">
      <w:pPr>
        <w:rPr>
          <w:lang w:bidi="ar-LB"/>
        </w:rPr>
      </w:pPr>
      <w:r w:rsidRPr="00C231F1">
        <w:rPr>
          <w:lang w:bidi="ar-LB"/>
        </w:rPr>
        <w:t>Regarding</w:t>
      </w:r>
      <w:r w:rsidR="001D6791" w:rsidRPr="00C231F1">
        <w:rPr>
          <w:lang w:bidi="ar-LB"/>
        </w:rPr>
        <w:t xml:space="preserve"> the dismissal, the association’s </w:t>
      </w:r>
      <w:r w:rsidRPr="00C231F1">
        <w:rPr>
          <w:lang w:bidi="ar-LB"/>
        </w:rPr>
        <w:t>regulations</w:t>
      </w:r>
      <w:r w:rsidR="001D6791" w:rsidRPr="00C231F1">
        <w:rPr>
          <w:lang w:bidi="ar-LB"/>
        </w:rPr>
        <w:t xml:space="preserve"> may contain provisions that regulate it and other disciplinary provisions that remain subject to appeal before the courts.</w:t>
      </w:r>
    </w:p>
    <w:p w14:paraId="2B8C06B3" w14:textId="77777777" w:rsidR="00D077B2" w:rsidRDefault="00D077B2" w:rsidP="00E94FC3"/>
    <w:p w14:paraId="0BC2A46F" w14:textId="552856BD" w:rsidR="001D6791" w:rsidRPr="00D077B2" w:rsidRDefault="001D6791" w:rsidP="00E94FC3">
      <w:pPr>
        <w:pStyle w:val="Heading1"/>
      </w:pPr>
      <w:bookmarkStart w:id="16" w:name="_Toc55314725"/>
      <w:r w:rsidRPr="007F2DAE">
        <w:t>1</w:t>
      </w:r>
      <w:r w:rsidR="00E52989">
        <w:t>4</w:t>
      </w:r>
      <w:r w:rsidRPr="007F2DAE">
        <w:t xml:space="preserve">- Amending </w:t>
      </w:r>
      <w:r w:rsidR="00467C9B" w:rsidRPr="007F2DAE">
        <w:t>R</w:t>
      </w:r>
      <w:r w:rsidRPr="007F2DAE">
        <w:t xml:space="preserve">egulations and </w:t>
      </w:r>
      <w:r w:rsidR="00467C9B" w:rsidRPr="007F2DAE">
        <w:t>C</w:t>
      </w:r>
      <w:r w:rsidRPr="007F2DAE">
        <w:t xml:space="preserve">hanging </w:t>
      </w:r>
      <w:r w:rsidR="00467C9B" w:rsidRPr="007F2DAE">
        <w:t>A</w:t>
      </w:r>
      <w:r w:rsidRPr="007F2DAE">
        <w:t xml:space="preserve">dministrative </w:t>
      </w:r>
      <w:r w:rsidR="00467C9B" w:rsidRPr="007F2DAE">
        <w:t>B</w:t>
      </w:r>
      <w:r w:rsidRPr="007F2DAE">
        <w:t>odies</w:t>
      </w:r>
      <w:bookmarkEnd w:id="16"/>
    </w:p>
    <w:p w14:paraId="06FF0AC0" w14:textId="7B0CAD35" w:rsidR="001D6791" w:rsidRPr="00C231F1" w:rsidRDefault="001D6791" w:rsidP="00E94FC3">
      <w:r w:rsidRPr="00C231F1">
        <w:t xml:space="preserve">The amendment of any of the association’s </w:t>
      </w:r>
      <w:r w:rsidR="003C7450" w:rsidRPr="00C231F1">
        <w:t>regulations</w:t>
      </w:r>
      <w:r w:rsidRPr="00C231F1">
        <w:t xml:space="preserve"> (</w:t>
      </w:r>
      <w:r w:rsidR="003C7450" w:rsidRPr="00C231F1">
        <w:t xml:space="preserve">statutes or </w:t>
      </w:r>
      <w:r w:rsidR="00254388">
        <w:t>bylaws</w:t>
      </w:r>
      <w:r w:rsidRPr="00C231F1">
        <w:t xml:space="preserve">) is not subject to any approval of any kind, or to any private assets other than what is stipulated in its </w:t>
      </w:r>
      <w:r w:rsidR="0016530B" w:rsidRPr="00C231F1">
        <w:t>regulations</w:t>
      </w:r>
      <w:r w:rsidRPr="00C231F1">
        <w:t xml:space="preserve">. The association only has to inform the </w:t>
      </w:r>
      <w:r w:rsidR="0016530B" w:rsidRPr="00C231F1">
        <w:t>administration</w:t>
      </w:r>
      <w:r w:rsidRPr="00C231F1">
        <w:t xml:space="preserve"> of it in accordance with the same conditions in force regarding the establishment of the association. The same applies to any </w:t>
      </w:r>
      <w:r w:rsidR="0016530B" w:rsidRPr="00C231F1">
        <w:t xml:space="preserve">change or </w:t>
      </w:r>
      <w:r w:rsidRPr="00C231F1">
        <w:t xml:space="preserve">total or partial </w:t>
      </w:r>
      <w:r w:rsidR="0016530B" w:rsidRPr="00C231F1">
        <w:t>replacement</w:t>
      </w:r>
      <w:r w:rsidRPr="00C231F1">
        <w:t xml:space="preserve"> in the association’s administrative bod</w:t>
      </w:r>
      <w:r w:rsidR="0016530B" w:rsidRPr="00C231F1">
        <w:t>ies, its representative to the Go</w:t>
      </w:r>
      <w:r w:rsidRPr="00C231F1">
        <w:t>vernment, or its position. Consequently, the amendment is effective for the association from the date of its approval by the association itself, and it does not become enforceable for the thirty persons except from the date of its notification to the competent department.</w:t>
      </w:r>
    </w:p>
    <w:p w14:paraId="37191733" w14:textId="77777777" w:rsidR="00467C9B" w:rsidRPr="007F2DAE" w:rsidRDefault="00467C9B" w:rsidP="00E94FC3"/>
    <w:p w14:paraId="70DE8506" w14:textId="64BAD72D" w:rsidR="001D6791" w:rsidRPr="00D077B2" w:rsidRDefault="001D6791" w:rsidP="00E94FC3">
      <w:pPr>
        <w:pStyle w:val="Heading1"/>
      </w:pPr>
      <w:bookmarkStart w:id="17" w:name="_Toc55314726"/>
      <w:r w:rsidRPr="007F2DAE">
        <w:t>1</w:t>
      </w:r>
      <w:r w:rsidR="00E52989">
        <w:t>5</w:t>
      </w:r>
      <w:r w:rsidRPr="007F2DAE">
        <w:t xml:space="preserve">- Holding the </w:t>
      </w:r>
      <w:r w:rsidR="00FC4AE1" w:rsidRPr="007F2DAE">
        <w:t>Meetings of the Association General and A</w:t>
      </w:r>
      <w:r w:rsidRPr="007F2DAE">
        <w:t>dmi</w:t>
      </w:r>
      <w:r w:rsidR="00FC4AE1" w:rsidRPr="007F2DAE">
        <w:t>nistrative Body</w:t>
      </w:r>
      <w:bookmarkEnd w:id="17"/>
      <w:r w:rsidR="00FC4AE1" w:rsidRPr="007F2DAE">
        <w:t xml:space="preserve"> </w:t>
      </w:r>
    </w:p>
    <w:p w14:paraId="49668659" w14:textId="77777777" w:rsidR="00D077B2" w:rsidRDefault="001D6791" w:rsidP="00E94FC3">
      <w:r w:rsidRPr="00C231F1">
        <w:t xml:space="preserve">Holding the meetings of the administrative </w:t>
      </w:r>
      <w:r w:rsidR="00357B92" w:rsidRPr="00C231F1">
        <w:t>and general bodies</w:t>
      </w:r>
      <w:r w:rsidRPr="00C231F1">
        <w:t xml:space="preserve"> of the association is not subject to any conditions or rules stipulated in the law. Consequently, it is subject only to the conditions and principles stipulated in its </w:t>
      </w:r>
      <w:r w:rsidR="00357B92" w:rsidRPr="00C231F1">
        <w:t xml:space="preserve">statutes and </w:t>
      </w:r>
      <w:r w:rsidR="00254388">
        <w:t>bylaws</w:t>
      </w:r>
      <w:r w:rsidRPr="00C231F1">
        <w:t xml:space="preserve"> that usually specify: </w:t>
      </w:r>
      <w:r w:rsidR="00F96DD4" w:rsidRPr="00C231F1">
        <w:t>invitation conditions</w:t>
      </w:r>
      <w:r w:rsidRPr="00C231F1">
        <w:t xml:space="preserve"> (deadlines and how to announce them), quorum conditions (that is, the percentage of members required for the meeting to take place legally) and the majority required for decision-making (which is the normal majority: that is: Half of the members present plus one; or the absolute majority: that is, half of the members who legally compose the </w:t>
      </w:r>
      <w:r w:rsidR="00F96DD4" w:rsidRPr="00C231F1">
        <w:t>body</w:t>
      </w:r>
      <w:r w:rsidRPr="00C231F1">
        <w:t xml:space="preserve"> plus one, or a described majority determined by the regulations: two-thi</w:t>
      </w:r>
      <w:r w:rsidR="00F96DD4" w:rsidRPr="00C231F1">
        <w:t>rds, three-quarters, etc…</w:t>
      </w:r>
      <w:r w:rsidRPr="00C231F1">
        <w:t>).</w:t>
      </w:r>
    </w:p>
    <w:p w14:paraId="2277976B" w14:textId="77777777" w:rsidR="00D077B2" w:rsidRDefault="00D077B2" w:rsidP="00E94FC3"/>
    <w:p w14:paraId="3E66E5C2" w14:textId="77777777" w:rsidR="00D077B2" w:rsidRDefault="00D077B2" w:rsidP="00E94FC3"/>
    <w:p w14:paraId="36C83FAD" w14:textId="4F1DF156" w:rsidR="001D6791" w:rsidRPr="00D077B2" w:rsidRDefault="001D6791" w:rsidP="00E94FC3">
      <w:pPr>
        <w:pStyle w:val="Heading1"/>
        <w:rPr>
          <w:sz w:val="24"/>
          <w:szCs w:val="24"/>
          <w:rtl/>
        </w:rPr>
      </w:pPr>
      <w:bookmarkStart w:id="18" w:name="_Toc55314727"/>
      <w:r w:rsidRPr="007F2DAE">
        <w:t>1</w:t>
      </w:r>
      <w:r w:rsidR="00E52989">
        <w:t>6</w:t>
      </w:r>
      <w:r w:rsidRPr="007F2DAE">
        <w:t xml:space="preserve">- The </w:t>
      </w:r>
      <w:r w:rsidR="00BA79DB" w:rsidRPr="007F2DAE">
        <w:t>A</w:t>
      </w:r>
      <w:r w:rsidRPr="007F2DAE">
        <w:t xml:space="preserve">ssociation and </w:t>
      </w:r>
      <w:r w:rsidR="00BA79DB" w:rsidRPr="007F2DAE">
        <w:t>its Bookkeeping</w:t>
      </w:r>
      <w:bookmarkEnd w:id="18"/>
    </w:p>
    <w:p w14:paraId="3B3FA737" w14:textId="308191C4" w:rsidR="001D6791" w:rsidRPr="00C231F1" w:rsidRDefault="001D6791" w:rsidP="00E94FC3">
      <w:r w:rsidRPr="00C231F1">
        <w:t>The law requires the association to keep three books that it must present at any time requested by official references, and they are the following:</w:t>
      </w:r>
    </w:p>
    <w:p w14:paraId="13FEBAE1" w14:textId="6B82BB79" w:rsidR="001D6791" w:rsidRPr="00C231F1" w:rsidRDefault="00BA79DB" w:rsidP="00E94FC3">
      <w:r w:rsidRPr="00C231F1">
        <w:rPr>
          <w:b/>
          <w:bCs/>
        </w:rPr>
        <w:t>The First</w:t>
      </w:r>
      <w:r w:rsidR="001D6791" w:rsidRPr="00C231F1">
        <w:t xml:space="preserve"> includes the names of all members of the association, their identities, and the date of their affiliation to the association.</w:t>
      </w:r>
    </w:p>
    <w:p w14:paraId="2E5411AC" w14:textId="4CEAE047" w:rsidR="001D6791" w:rsidRPr="00C231F1" w:rsidRDefault="001D6791" w:rsidP="00E94FC3">
      <w:r w:rsidRPr="00C231F1">
        <w:rPr>
          <w:b/>
          <w:bCs/>
        </w:rPr>
        <w:t>The second</w:t>
      </w:r>
      <w:r w:rsidRPr="00C231F1">
        <w:t xml:space="preserve"> is where the decisions of the administrative body, its intelligence (meaning outgoing and incoming), and its communications are recorded.</w:t>
      </w:r>
    </w:p>
    <w:p w14:paraId="6A36B558" w14:textId="0AC7E049" w:rsidR="001D6791" w:rsidRPr="00C231F1" w:rsidRDefault="001D6791" w:rsidP="00E94FC3">
      <w:r w:rsidRPr="00C231F1">
        <w:rPr>
          <w:b/>
          <w:bCs/>
        </w:rPr>
        <w:t>The third</w:t>
      </w:r>
      <w:r w:rsidRPr="00C231F1">
        <w:t xml:space="preserve"> is the restriction of the association’s </w:t>
      </w:r>
      <w:r w:rsidR="0027293D" w:rsidRPr="00C231F1">
        <w:t>incomes</w:t>
      </w:r>
      <w:r w:rsidRPr="00C231F1">
        <w:t xml:space="preserve">, the </w:t>
      </w:r>
      <w:r w:rsidR="0027293D" w:rsidRPr="00C231F1">
        <w:t>details</w:t>
      </w:r>
      <w:r w:rsidRPr="00C231F1">
        <w:t xml:space="preserve"> of </w:t>
      </w:r>
      <w:r w:rsidR="0027293D" w:rsidRPr="00C231F1">
        <w:t>the time and amount of its expenditures.</w:t>
      </w:r>
    </w:p>
    <w:p w14:paraId="4FD7E435" w14:textId="77777777" w:rsidR="001D6791" w:rsidRPr="00C231F1" w:rsidRDefault="001D6791" w:rsidP="00E94FC3"/>
    <w:p w14:paraId="416991D1" w14:textId="784C923F" w:rsidR="001D6791" w:rsidRPr="00C231F1" w:rsidRDefault="001D6791" w:rsidP="00E94FC3">
      <w:r w:rsidRPr="00C231F1">
        <w:t xml:space="preserve">  In addition to a book that is numbered for the amendments that occur to the association’s </w:t>
      </w:r>
      <w:r w:rsidR="007A3E9E" w:rsidRPr="00C231F1">
        <w:t>regulations</w:t>
      </w:r>
      <w:r w:rsidRPr="00C231F1">
        <w:t>, to its</w:t>
      </w:r>
      <w:r w:rsidR="00BA6663" w:rsidRPr="00C231F1">
        <w:t xml:space="preserve"> administrative body, or to its head office</w:t>
      </w:r>
      <w:r w:rsidRPr="00C231F1">
        <w:t>.</w:t>
      </w:r>
    </w:p>
    <w:p w14:paraId="36811E62" w14:textId="77777777" w:rsidR="001D6791" w:rsidRPr="00C231F1" w:rsidRDefault="001D6791" w:rsidP="00E94FC3"/>
    <w:p w14:paraId="2FB0665D" w14:textId="4CEFA46C" w:rsidR="001D6791" w:rsidRPr="00C231F1" w:rsidRDefault="001D6791" w:rsidP="00E94FC3">
      <w:pPr>
        <w:pStyle w:val="Heading1"/>
      </w:pPr>
      <w:bookmarkStart w:id="19" w:name="_Toc55314728"/>
      <w:r w:rsidRPr="007F2DAE">
        <w:t>1</w:t>
      </w:r>
      <w:r w:rsidR="00E52989">
        <w:t>7</w:t>
      </w:r>
      <w:r w:rsidRPr="007F2DAE">
        <w:t xml:space="preserve">- Information </w:t>
      </w:r>
      <w:r w:rsidR="00D50ACB" w:rsidRPr="007F2DAE">
        <w:t>Provided P</w:t>
      </w:r>
      <w:r w:rsidRPr="007F2DAE">
        <w:t>eriodically to the Ministry of Interior</w:t>
      </w:r>
      <w:r w:rsidR="0002236E" w:rsidRPr="007F2DAE">
        <w:t xml:space="preserve"> and Municipalities</w:t>
      </w:r>
      <w:bookmarkEnd w:id="19"/>
    </w:p>
    <w:p w14:paraId="1D53C532" w14:textId="6610B5C3" w:rsidR="001D6791" w:rsidRPr="00C231F1" w:rsidRDefault="001D6791" w:rsidP="00E94FC3">
      <w:r w:rsidRPr="00C231F1">
        <w:t xml:space="preserve">Associations must submit the following documents from the </w:t>
      </w:r>
      <w:r w:rsidR="00412992" w:rsidRPr="00C231F1">
        <w:t>M</w:t>
      </w:r>
      <w:r w:rsidRPr="00C231F1">
        <w:t xml:space="preserve">inistry in the first month of each year, </w:t>
      </w:r>
      <w:r w:rsidR="00412992" w:rsidRPr="00C231F1">
        <w:t xml:space="preserve">or be </w:t>
      </w:r>
      <w:r w:rsidRPr="00C231F1">
        <w:t>subject to a fine</w:t>
      </w:r>
      <w:r w:rsidR="00412992" w:rsidRPr="00C231F1">
        <w:t>:</w:t>
      </w:r>
    </w:p>
    <w:p w14:paraId="31C0C69D" w14:textId="77777777" w:rsidR="001D6791" w:rsidRPr="00C231F1" w:rsidRDefault="001D6791" w:rsidP="00E94FC3">
      <w:r w:rsidRPr="00C231F1">
        <w:t>• A list that includes the names of its members.</w:t>
      </w:r>
    </w:p>
    <w:p w14:paraId="4B903865" w14:textId="77777777" w:rsidR="001D6791" w:rsidRPr="00C231F1" w:rsidRDefault="001D6791" w:rsidP="00E94FC3">
      <w:r w:rsidRPr="00C231F1">
        <w:t>• Its annual budget for the next year, its peremptory account for the last year.</w:t>
      </w:r>
    </w:p>
    <w:p w14:paraId="76D05FD7" w14:textId="77777777" w:rsidR="001D6791" w:rsidRPr="00C231F1" w:rsidRDefault="001D6791" w:rsidP="00E94FC3"/>
    <w:p w14:paraId="32F9C38D" w14:textId="4549618A" w:rsidR="001D6791" w:rsidRPr="00C231F1" w:rsidRDefault="001D6791" w:rsidP="00E94FC3">
      <w:r w:rsidRPr="00C231F1">
        <w:t xml:space="preserve">Likewise, the association must immediately inform the government of any changes that may occur to its </w:t>
      </w:r>
      <w:r w:rsidR="00412992" w:rsidRPr="00C231F1">
        <w:t>regulations</w:t>
      </w:r>
      <w:r w:rsidRPr="00C231F1">
        <w:t>, to the formation of its administrative body, or to its position. Any amendment in respect of others shall not be effective except from the date of informing the administration of it.</w:t>
      </w:r>
    </w:p>
    <w:p w14:paraId="32CFC939" w14:textId="77777777" w:rsidR="001D6791" w:rsidRPr="00C231F1" w:rsidRDefault="001D6791" w:rsidP="00E94FC3"/>
    <w:p w14:paraId="12775CC9" w14:textId="6190628B" w:rsidR="001D6791" w:rsidRPr="00C231F1" w:rsidRDefault="001D6791" w:rsidP="00E94FC3">
      <w:r w:rsidRPr="00C231F1">
        <w:t xml:space="preserve">You can review the documents attached to this guide for more details about the forms of </w:t>
      </w:r>
      <w:r w:rsidR="00412992" w:rsidRPr="00C231F1">
        <w:t>establishment</w:t>
      </w:r>
      <w:r w:rsidRPr="00C231F1">
        <w:t xml:space="preserve"> documents that can be submitted in order to establish the association.</w:t>
      </w:r>
    </w:p>
    <w:p w14:paraId="60EFE548" w14:textId="77777777" w:rsidR="00D077B2" w:rsidRDefault="00D077B2" w:rsidP="00E94FC3"/>
    <w:p w14:paraId="0A46AF8C" w14:textId="757B2492" w:rsidR="001D6791" w:rsidRPr="00D077B2" w:rsidRDefault="001D6791" w:rsidP="00E94FC3">
      <w:pPr>
        <w:pStyle w:val="Heading1"/>
        <w:rPr>
          <w:lang w:bidi="ar-LB"/>
        </w:rPr>
      </w:pPr>
      <w:bookmarkStart w:id="20" w:name="_Toc55314729"/>
      <w:r w:rsidRPr="007F2DAE">
        <w:t>1</w:t>
      </w:r>
      <w:r w:rsidR="00E52989">
        <w:t>8</w:t>
      </w:r>
      <w:r w:rsidRPr="007F2DAE">
        <w:t xml:space="preserve">- Monitoring the </w:t>
      </w:r>
      <w:r w:rsidR="00704402" w:rsidRPr="007F2DAE">
        <w:t>W</w:t>
      </w:r>
      <w:r w:rsidRPr="007F2DAE">
        <w:t xml:space="preserve">ork of the </w:t>
      </w:r>
      <w:r w:rsidR="00704402" w:rsidRPr="007F2DAE">
        <w:t>A</w:t>
      </w:r>
      <w:r w:rsidRPr="007F2DAE">
        <w:t xml:space="preserve">ssociation’s </w:t>
      </w:r>
      <w:r w:rsidR="00704402" w:rsidRPr="007F2DAE">
        <w:t>B</w:t>
      </w:r>
      <w:r w:rsidRPr="007F2DAE">
        <w:t xml:space="preserve">odies and </w:t>
      </w:r>
      <w:r w:rsidR="008051AA" w:rsidRPr="007F2DAE">
        <w:t>the Accountability</w:t>
      </w:r>
      <w:bookmarkEnd w:id="20"/>
    </w:p>
    <w:p w14:paraId="54C9406F" w14:textId="592D480C" w:rsidR="001D6791" w:rsidRPr="00C231F1" w:rsidRDefault="00A251C6" w:rsidP="00E94FC3">
      <w:r w:rsidRPr="00C231F1">
        <w:lastRenderedPageBreak/>
        <w:t>Oversight</w:t>
      </w:r>
      <w:r w:rsidR="001D6791" w:rsidRPr="00C231F1">
        <w:t xml:space="preserve"> is of three types:</w:t>
      </w:r>
    </w:p>
    <w:p w14:paraId="47B9D377" w14:textId="092213C7" w:rsidR="001D6791" w:rsidRPr="00C231F1" w:rsidRDefault="001D6791" w:rsidP="00E94FC3">
      <w:r w:rsidRPr="00C231F1">
        <w:rPr>
          <w:b/>
          <w:bCs/>
        </w:rPr>
        <w:t>1- Institutional self-oversight:</w:t>
      </w:r>
      <w:r w:rsidR="00970998" w:rsidRPr="00C231F1">
        <w:t xml:space="preserve"> which members of the </w:t>
      </w:r>
      <w:r w:rsidR="007F2DAE">
        <w:t>public body</w:t>
      </w:r>
      <w:r w:rsidRPr="00C231F1">
        <w:t xml:space="preserve"> assume over the administrative body, and the members of this body over the president and other members who assume executive responsibility, and the commissioner of control (if he is present) can play a role in oversight regarding financial matters. As for accountability, it is conducted according to the democratic principles stipulated in the associations' regulations, so that it is first in the election of members of the administrative body, and secondly in their matters and accountability during the holding of </w:t>
      </w:r>
      <w:r w:rsidR="007F2DAE">
        <w:t>public body</w:t>
      </w:r>
      <w:r w:rsidR="00970998" w:rsidRPr="00C231F1">
        <w:t xml:space="preserve"> </w:t>
      </w:r>
      <w:r w:rsidRPr="00C231F1">
        <w:t>or administrative body meetings.</w:t>
      </w:r>
    </w:p>
    <w:p w14:paraId="3EF260B6" w14:textId="317BD76B" w:rsidR="001D6791" w:rsidRPr="00C231F1" w:rsidRDefault="001D6791" w:rsidP="00E94FC3">
      <w:r w:rsidRPr="00C231F1">
        <w:rPr>
          <w:b/>
          <w:bCs/>
        </w:rPr>
        <w:t>2- Administrative oversight:</w:t>
      </w:r>
      <w:r w:rsidRPr="00C231F1">
        <w:t xml:space="preserve"> that is practically undertaken by the Ministry of the Interior</w:t>
      </w:r>
      <w:r w:rsidR="00E713E3" w:rsidRPr="00C231F1">
        <w:t xml:space="preserve"> and Municipalities</w:t>
      </w:r>
      <w:r w:rsidRPr="00C231F1">
        <w:t xml:space="preserve"> and its affiliated agencies within the limits specified by the law.</w:t>
      </w:r>
    </w:p>
    <w:p w14:paraId="0E5BDDFD" w14:textId="7374EFD8" w:rsidR="001D6791" w:rsidRPr="00C231F1" w:rsidRDefault="001D6791" w:rsidP="00E94FC3">
      <w:r w:rsidRPr="00C231F1">
        <w:rPr>
          <w:b/>
          <w:bCs/>
        </w:rPr>
        <w:t>3- Judicial oversight:</w:t>
      </w:r>
      <w:r w:rsidRPr="00C231F1">
        <w:t xml:space="preserve"> Any member of the association has the right to review the ordinary judiciary (civil or criminal) in case of violating any of the provisions of the association’s regulations or the provisions of the law.</w:t>
      </w:r>
    </w:p>
    <w:p w14:paraId="6822277B" w14:textId="77777777" w:rsidR="001D6791" w:rsidRPr="00C231F1" w:rsidRDefault="001D6791" w:rsidP="00E94FC3"/>
    <w:p w14:paraId="23F21E7C" w14:textId="24B37C92" w:rsidR="001D6791" w:rsidRPr="00D077B2" w:rsidRDefault="001D6791" w:rsidP="00E94FC3">
      <w:pPr>
        <w:pStyle w:val="Heading1"/>
      </w:pPr>
      <w:bookmarkStart w:id="21" w:name="_Toc55314730"/>
      <w:r w:rsidRPr="007F2DAE">
        <w:t>1</w:t>
      </w:r>
      <w:r w:rsidR="00E52989">
        <w:t>9</w:t>
      </w:r>
      <w:r w:rsidRPr="007F2DAE">
        <w:t xml:space="preserve">- The </w:t>
      </w:r>
      <w:r w:rsidR="007F2DAE" w:rsidRPr="007F2DAE">
        <w:t>I</w:t>
      </w:r>
      <w:r w:rsidRPr="007F2DAE">
        <w:t xml:space="preserve">mportance of </w:t>
      </w:r>
      <w:r w:rsidR="007F2DAE" w:rsidRPr="007F2DAE">
        <w:t>Approving</w:t>
      </w:r>
      <w:r w:rsidRPr="007F2DAE">
        <w:t xml:space="preserve"> the </w:t>
      </w:r>
      <w:r w:rsidR="00E713E3" w:rsidRPr="007F2DAE">
        <w:t>B</w:t>
      </w:r>
      <w:r w:rsidRPr="007F2DAE">
        <w:t>udget</w:t>
      </w:r>
      <w:bookmarkEnd w:id="21"/>
      <w:r w:rsidRPr="007F2DAE">
        <w:t xml:space="preserve"> </w:t>
      </w:r>
    </w:p>
    <w:p w14:paraId="015176D3" w14:textId="4C67391D" w:rsidR="001D6791" w:rsidRPr="00C231F1" w:rsidRDefault="007F2DAE" w:rsidP="00E94FC3">
      <w:r>
        <w:t>Holding</w:t>
      </w:r>
      <w:r w:rsidR="001D6791" w:rsidRPr="00C231F1">
        <w:t xml:space="preserve"> the </w:t>
      </w:r>
      <w:r>
        <w:t>public</w:t>
      </w:r>
      <w:r w:rsidR="001D6791" w:rsidRPr="00C231F1">
        <w:t xml:space="preserve"> </w:t>
      </w:r>
      <w:r w:rsidR="00E713E3" w:rsidRPr="00C231F1">
        <w:t>body</w:t>
      </w:r>
      <w:r w:rsidR="001D6791" w:rsidRPr="00C231F1">
        <w:t xml:space="preserve"> meetings constitutes an occasion for dialogue between the members of the association and its elected bodies, in all matters related to the achievement of its goals. These meetings, especially the annual ordinary general meeting, constitute an</w:t>
      </w:r>
      <w:r w:rsidR="00E713E3" w:rsidRPr="00C231F1">
        <w:t xml:space="preserve"> opportunity for accountability</w:t>
      </w:r>
      <w:r w:rsidR="001D6791" w:rsidRPr="00C231F1">
        <w:t xml:space="preserve"> based on the achieved program reports and financial reports, in which every member has the right to ask questions about them and obtain appropriate clarifications. </w:t>
      </w:r>
      <w:r w:rsidR="00E713E3" w:rsidRPr="00C231F1">
        <w:t>Based on</w:t>
      </w:r>
      <w:r w:rsidR="001D6791" w:rsidRPr="00C231F1">
        <w:t xml:space="preserve"> th</w:t>
      </w:r>
      <w:r w:rsidR="00E713E3" w:rsidRPr="00C231F1">
        <w:t>at</w:t>
      </w:r>
      <w:r w:rsidR="001D6791" w:rsidRPr="00C231F1">
        <w:t xml:space="preserve">, it is decided whether to vote on the </w:t>
      </w:r>
      <w:r w:rsidR="00E713E3" w:rsidRPr="00C231F1">
        <w:t>discharge</w:t>
      </w:r>
      <w:r w:rsidR="001D6791" w:rsidRPr="00C231F1">
        <w:t xml:space="preserve"> of the administration or not. Discussing the budget is also an opportunity to crystallize the stra</w:t>
      </w:r>
      <w:r w:rsidR="00BC56BA" w:rsidRPr="00C231F1">
        <w:t>tegic directions of the association</w:t>
      </w:r>
      <w:r w:rsidR="001D6791" w:rsidRPr="00C231F1">
        <w:t xml:space="preserve">, and it can be modified in the light of what is decided by the majority of the </w:t>
      </w:r>
      <w:r>
        <w:t>public body</w:t>
      </w:r>
      <w:r w:rsidR="001D6791" w:rsidRPr="00C231F1">
        <w:t>.</w:t>
      </w:r>
    </w:p>
    <w:p w14:paraId="20F0B34A" w14:textId="77777777" w:rsidR="00023F89" w:rsidRPr="00C231F1" w:rsidRDefault="00023F89" w:rsidP="00E94FC3">
      <w:pPr>
        <w:rPr>
          <w:rtl/>
          <w:lang w:bidi="ar-LB"/>
        </w:rPr>
      </w:pPr>
    </w:p>
    <w:p w14:paraId="455A2FBF" w14:textId="40701F90" w:rsidR="00023F89" w:rsidRPr="00D077B2" w:rsidRDefault="00E52989" w:rsidP="00E94FC3">
      <w:pPr>
        <w:pStyle w:val="Heading1"/>
      </w:pPr>
      <w:bookmarkStart w:id="22" w:name="_Toc55314731"/>
      <w:r>
        <w:t>20</w:t>
      </w:r>
      <w:r w:rsidR="00023F89" w:rsidRPr="007F2DAE">
        <w:t xml:space="preserve">- </w:t>
      </w:r>
      <w:r w:rsidR="00613B69" w:rsidRPr="007F2DAE">
        <w:t>Resolving</w:t>
      </w:r>
      <w:r w:rsidR="00023F89" w:rsidRPr="007F2DAE">
        <w:t xml:space="preserve"> </w:t>
      </w:r>
      <w:r w:rsidR="007F2DAE">
        <w:t>D</w:t>
      </w:r>
      <w:r w:rsidR="00023F89" w:rsidRPr="007F2DAE">
        <w:t xml:space="preserve">isputes in the </w:t>
      </w:r>
      <w:r w:rsidR="007F2DAE">
        <w:t>A</w:t>
      </w:r>
      <w:r w:rsidR="00023F89" w:rsidRPr="007F2DAE">
        <w:t>ssociation</w:t>
      </w:r>
      <w:bookmarkEnd w:id="22"/>
    </w:p>
    <w:p w14:paraId="4D1ADA46" w14:textId="79237321" w:rsidR="00023F89" w:rsidRPr="00C231F1" w:rsidRDefault="00023F89" w:rsidP="00E94FC3">
      <w:r w:rsidRPr="00C231F1">
        <w:t>If a dispute arises between the members and the association's management bodies (for example: the president, the administrative body), it is possible to resort to the rules stipulated in the regulations. In all cases, the courts of justice (civil and criminal) remain competent to settle such disputes. Some people may resort to some public administration</w:t>
      </w:r>
      <w:r w:rsidR="000145BF" w:rsidRPr="00C231F1">
        <w:t>,</w:t>
      </w:r>
      <w:r w:rsidRPr="00C231F1">
        <w:t xml:space="preserve"> but their role is limited to seeking mediation, as the law did not give the administration the power to make binding decisions to resolve disputes between members of associations and their bodies.</w:t>
      </w:r>
    </w:p>
    <w:p w14:paraId="3F467DAF" w14:textId="77777777" w:rsidR="00B34A9A" w:rsidRPr="007F2DAE" w:rsidRDefault="00B34A9A" w:rsidP="00E94FC3"/>
    <w:p w14:paraId="61A77BAA" w14:textId="77777777" w:rsidR="00D077B2" w:rsidRDefault="00D077B2" w:rsidP="00E94FC3"/>
    <w:p w14:paraId="13C85EE0" w14:textId="40922D70" w:rsidR="00B34A9A" w:rsidRPr="00D077B2" w:rsidRDefault="00B34A9A" w:rsidP="00E94FC3">
      <w:pPr>
        <w:pStyle w:val="Heading1"/>
      </w:pPr>
      <w:bookmarkStart w:id="23" w:name="_Toc55314732"/>
      <w:r w:rsidRPr="007F2DAE">
        <w:t>2</w:t>
      </w:r>
      <w:r w:rsidR="00E52989">
        <w:t>1</w:t>
      </w:r>
      <w:r w:rsidRPr="007F2DAE">
        <w:t xml:space="preserve">- The </w:t>
      </w:r>
      <w:r w:rsidR="00095C33" w:rsidRPr="007F2DAE">
        <w:t>Termination</w:t>
      </w:r>
      <w:r w:rsidRPr="007F2DAE">
        <w:t xml:space="preserve"> of the Association’s </w:t>
      </w:r>
      <w:r w:rsidR="00E52989">
        <w:t>Juridical</w:t>
      </w:r>
      <w:r w:rsidR="00254388">
        <w:t xml:space="preserve"> personality</w:t>
      </w:r>
      <w:bookmarkEnd w:id="23"/>
    </w:p>
    <w:p w14:paraId="748933CC" w14:textId="1E589519" w:rsidR="00B34A9A" w:rsidRPr="00C231F1" w:rsidRDefault="00B34A9A" w:rsidP="00E94FC3">
      <w:r w:rsidRPr="00C231F1">
        <w:lastRenderedPageBreak/>
        <w:t>The association is dissolved in one of the following cases:</w:t>
      </w:r>
    </w:p>
    <w:p w14:paraId="4E9521A1" w14:textId="77777777" w:rsidR="00B34A9A" w:rsidRPr="00C231F1" w:rsidRDefault="00B34A9A" w:rsidP="00E94FC3">
      <w:r w:rsidRPr="00C231F1">
        <w:t>1- A provision for its deadline specified in its statute (if it is for a specific period).</w:t>
      </w:r>
    </w:p>
    <w:p w14:paraId="4A37F587" w14:textId="03987CA2" w:rsidR="00B34A9A" w:rsidRPr="00C231F1" w:rsidRDefault="00B34A9A" w:rsidP="00E94FC3">
      <w:r w:rsidRPr="00C231F1">
        <w:rPr>
          <w:b/>
          <w:bCs/>
        </w:rPr>
        <w:t xml:space="preserve">2 - By a decision of its </w:t>
      </w:r>
      <w:r w:rsidR="007F2DAE">
        <w:rPr>
          <w:b/>
          <w:bCs/>
        </w:rPr>
        <w:t>pub</w:t>
      </w:r>
      <w:r w:rsidRPr="00C231F1">
        <w:rPr>
          <w:b/>
          <w:bCs/>
        </w:rPr>
        <w:t>l</w:t>
      </w:r>
      <w:r w:rsidR="007F2DAE">
        <w:rPr>
          <w:b/>
          <w:bCs/>
        </w:rPr>
        <w:t>ic</w:t>
      </w:r>
      <w:r w:rsidRPr="00C231F1">
        <w:rPr>
          <w:b/>
          <w:bCs/>
        </w:rPr>
        <w:t xml:space="preserve"> </w:t>
      </w:r>
      <w:r w:rsidR="00FD26C1" w:rsidRPr="00C231F1">
        <w:rPr>
          <w:b/>
          <w:bCs/>
        </w:rPr>
        <w:t>body</w:t>
      </w:r>
      <w:r w:rsidRPr="00C231F1">
        <w:rPr>
          <w:b/>
          <w:bCs/>
        </w:rPr>
        <w:t>:</w:t>
      </w:r>
      <w:r w:rsidRPr="00C231F1">
        <w:t xml:space="preserve"> In this situation, the statute should have determined the majority that must take the decision to dissolve. As for the silence of the </w:t>
      </w:r>
      <w:r w:rsidR="00755856" w:rsidRPr="00C231F1">
        <w:t>regulation</w:t>
      </w:r>
      <w:r w:rsidRPr="00C231F1">
        <w:t xml:space="preserve">, the dissolution decision must be made by the unanimous vote of the members, in accordance with the principle of </w:t>
      </w:r>
      <w:r w:rsidR="00095C33" w:rsidRPr="00C231F1">
        <w:t>the Freedom of Contract</w:t>
      </w:r>
      <w:r w:rsidRPr="00C231F1">
        <w:t xml:space="preserve"> stipulated in Article 166, obligations and contracts, as their contract cannot be terminated except with the consent of all its parties.</w:t>
      </w:r>
    </w:p>
    <w:p w14:paraId="5FD3264A" w14:textId="77777777" w:rsidR="00B34A9A" w:rsidRPr="00C231F1" w:rsidRDefault="00B34A9A" w:rsidP="00E94FC3">
      <w:r w:rsidRPr="00C231F1">
        <w:rPr>
          <w:b/>
          <w:bCs/>
        </w:rPr>
        <w:t>3 - By the dissolution decision issued by the criminal court:</w:t>
      </w:r>
      <w:r w:rsidRPr="00C231F1">
        <w:t xml:space="preserve"> If the association is ruled based on Articles 336, 337 and 338 of the Penal Code (which penalize the formation of wicked societies and secret societies).</w:t>
      </w:r>
    </w:p>
    <w:p w14:paraId="0E508628" w14:textId="1BC23FA0" w:rsidR="00B34A9A" w:rsidRPr="00C231F1" w:rsidRDefault="00B34A9A" w:rsidP="00E94FC3">
      <w:r w:rsidRPr="00C231F1">
        <w:rPr>
          <w:b/>
          <w:bCs/>
        </w:rPr>
        <w:t>4- With the dissolution decision issued by the administration:</w:t>
      </w:r>
      <w:r w:rsidRPr="00C231F1">
        <w:t xml:space="preserve"> The Council of Ministers can issue a decree to dissolve an association according to the concerned authorities ’refusal to give it </w:t>
      </w:r>
      <w:r w:rsidR="00254388">
        <w:t>notification</w:t>
      </w:r>
      <w:r w:rsidRPr="00C231F1">
        <w:t xml:space="preserve">, if its subject matter is based on an unlawful basis that is included in one of the cases stipulated in Article 3 of the Associations Law. To dissolve political </w:t>
      </w:r>
      <w:r w:rsidR="00BA34D7" w:rsidRPr="00C231F1">
        <w:t>associations</w:t>
      </w:r>
      <w:r w:rsidRPr="00C231F1">
        <w:t xml:space="preserve"> if their members "in their party capacity commit crimes related to state security that are accompanied by final rulings."</w:t>
      </w:r>
    </w:p>
    <w:p w14:paraId="38A89709" w14:textId="77777777" w:rsidR="00B34A9A" w:rsidRPr="007F2DAE" w:rsidRDefault="00B34A9A" w:rsidP="00E94FC3"/>
    <w:p w14:paraId="1F84E7BD" w14:textId="095179DA" w:rsidR="00C03027" w:rsidRPr="00D077B2" w:rsidRDefault="00C03027" w:rsidP="00E94FC3">
      <w:pPr>
        <w:pStyle w:val="Heading1"/>
      </w:pPr>
      <w:bookmarkStart w:id="24" w:name="_Toc55314733"/>
      <w:r w:rsidRPr="007F2DAE">
        <w:t>2</w:t>
      </w:r>
      <w:r w:rsidR="00E52989">
        <w:t>2</w:t>
      </w:r>
      <w:r w:rsidRPr="007F2DAE">
        <w:t xml:space="preserve">- The </w:t>
      </w:r>
      <w:r w:rsidR="007F2DAE">
        <w:t>Use</w:t>
      </w:r>
      <w:r w:rsidRPr="007F2DAE">
        <w:t xml:space="preserve"> of the Association’s Funds after Dissolution</w:t>
      </w:r>
      <w:bookmarkEnd w:id="24"/>
    </w:p>
    <w:p w14:paraId="4917827D" w14:textId="475C9AE7" w:rsidR="00C03027" w:rsidRPr="007F2DAE" w:rsidRDefault="00C03027" w:rsidP="00E94FC3">
      <w:r w:rsidRPr="007F2DAE">
        <w:t>It is necessary to differentiate between two cases:</w:t>
      </w:r>
    </w:p>
    <w:p w14:paraId="25F5C19D" w14:textId="133ABD82" w:rsidR="00C03027" w:rsidRPr="007F2DAE" w:rsidRDefault="00C03027" w:rsidP="00E94FC3">
      <w:r w:rsidRPr="007F2DAE">
        <w:t xml:space="preserve">1- If the association is dissolved due to the expiration of its term or by a decision of its </w:t>
      </w:r>
      <w:r w:rsidR="007F2DAE" w:rsidRPr="007F2DAE">
        <w:t>public body</w:t>
      </w:r>
      <w:r w:rsidRPr="007F2DAE">
        <w:t xml:space="preserve">, the funds are returned to the body usually specified in the regulations. If not, this can be decided by the </w:t>
      </w:r>
      <w:r w:rsidR="00E10CD8" w:rsidRPr="007F2DAE">
        <w:t>public</w:t>
      </w:r>
      <w:r w:rsidRPr="007F2DAE">
        <w:t xml:space="preserve"> </w:t>
      </w:r>
      <w:r w:rsidR="00E10CD8" w:rsidRPr="007F2DAE">
        <w:t>body</w:t>
      </w:r>
      <w:r w:rsidRPr="007F2DAE">
        <w:t xml:space="preserve"> that decides to dissolve.</w:t>
      </w:r>
    </w:p>
    <w:p w14:paraId="529CDD45" w14:textId="501A846F" w:rsidR="00D077B2" w:rsidRDefault="00C03027" w:rsidP="00E94FC3">
      <w:r w:rsidRPr="007F2DAE">
        <w:t>2- If the dissolution was a result of a judicial decision or an act of administration pursuant to the provisions of Article 14 of the Associations Law, then the provisions of this article are subject to implementation.</w:t>
      </w:r>
    </w:p>
    <w:p w14:paraId="24578944" w14:textId="77777777" w:rsidR="009E2E75" w:rsidRPr="009E2E75" w:rsidRDefault="009E2E75" w:rsidP="00E94FC3"/>
    <w:p w14:paraId="175E4D57" w14:textId="74FC9DFD" w:rsidR="00090FC0" w:rsidRPr="00D077B2" w:rsidRDefault="00090FC0" w:rsidP="00E94FC3">
      <w:pPr>
        <w:pStyle w:val="Heading1"/>
      </w:pPr>
      <w:bookmarkStart w:id="25" w:name="_Toc55314734"/>
      <w:r w:rsidRPr="007F2DAE">
        <w:t>2</w:t>
      </w:r>
      <w:r w:rsidR="00E52989">
        <w:t>3</w:t>
      </w:r>
      <w:r w:rsidRPr="007F2DAE">
        <w:t>- Funding the association</w:t>
      </w:r>
      <w:bookmarkEnd w:id="25"/>
    </w:p>
    <w:p w14:paraId="35FD6A46" w14:textId="17C9CD16" w:rsidR="00090FC0" w:rsidRPr="007F2DAE" w:rsidRDefault="00090FC0" w:rsidP="00E94FC3">
      <w:r w:rsidRPr="007F2DAE">
        <w:t>It is recognized that funding forms the backbone of any activity for associations, without which they can only prepare research and field studies and implement projects. The issue of funding is one of the most important problems facing associations, whether in its negative aspect, i.e. the lack of funding sources, its insignificance, or even its positive aspect, i.e. the multiplicity of funding sources, with some of them linked to political conditions.</w:t>
      </w:r>
    </w:p>
    <w:p w14:paraId="7B9E1050" w14:textId="77777777" w:rsidR="00090FC0" w:rsidRPr="00C231F1" w:rsidRDefault="00090FC0" w:rsidP="00E94FC3"/>
    <w:p w14:paraId="074F8B17" w14:textId="4D39C19B" w:rsidR="00090FC0" w:rsidRPr="007F2DAE" w:rsidRDefault="00090FC0" w:rsidP="00E94FC3">
      <w:r w:rsidRPr="007F2DAE">
        <w:t>The main sources of funding can be summarized as follows:</w:t>
      </w:r>
    </w:p>
    <w:p w14:paraId="1197A2BD" w14:textId="77777777" w:rsidR="00090FC0" w:rsidRPr="007F2DAE" w:rsidRDefault="00090FC0" w:rsidP="00E94FC3">
      <w:r w:rsidRPr="007F2DAE">
        <w:lastRenderedPageBreak/>
        <w:t>1- Self-sources and donations</w:t>
      </w:r>
    </w:p>
    <w:p w14:paraId="014AD4AD" w14:textId="1E15772C" w:rsidR="00090FC0" w:rsidRPr="007F2DAE" w:rsidRDefault="00090FC0" w:rsidP="00E94FC3">
      <w:r w:rsidRPr="007F2DAE">
        <w:t xml:space="preserve">They are sources that depend on members' subscriptions and on marketing the services provided by associations. In this field, members ’subscriptions cannot be </w:t>
      </w:r>
      <w:r w:rsidR="005719EE">
        <w:t>relied upon</w:t>
      </w:r>
      <w:r w:rsidRPr="007F2DAE">
        <w:t>, especially for associations that operate on a narrow geographical area because they constitute a very small percentage of the budgets. As for associations that operate on a wide geographical area and benefit from their activities by large groups, they are divided into two parts:</w:t>
      </w:r>
    </w:p>
    <w:p w14:paraId="2ECDA42D" w14:textId="77777777" w:rsidR="00090FC0" w:rsidRPr="00C231F1" w:rsidRDefault="00090FC0" w:rsidP="00E94FC3"/>
    <w:p w14:paraId="22201616" w14:textId="77777777" w:rsidR="00090FC0" w:rsidRPr="005719EE" w:rsidRDefault="00090FC0" w:rsidP="00E94FC3">
      <w:r w:rsidRPr="005719EE">
        <w:t>2- Governmental sources</w:t>
      </w:r>
    </w:p>
    <w:p w14:paraId="43FC10C3" w14:textId="265BEC0B" w:rsidR="00090FC0" w:rsidRPr="005719EE" w:rsidRDefault="00090FC0" w:rsidP="00E94FC3">
      <w:r w:rsidRPr="005719EE">
        <w:t xml:space="preserve">The government, through the Ministry of Social </w:t>
      </w:r>
      <w:r w:rsidR="005719EE">
        <w:t>Affairs, contributes part of</w:t>
      </w:r>
      <w:r w:rsidRPr="005719EE">
        <w:t xml:space="preserve"> </w:t>
      </w:r>
      <w:r w:rsidR="005719EE">
        <w:t>funding</w:t>
      </w:r>
      <w:r w:rsidRPr="005719EE">
        <w:t xml:space="preserve"> associations' activities.</w:t>
      </w:r>
    </w:p>
    <w:p w14:paraId="381BE4F7" w14:textId="77777777" w:rsidR="00090FC0" w:rsidRPr="005719EE" w:rsidRDefault="00090FC0" w:rsidP="00E94FC3">
      <w:r w:rsidRPr="005719EE">
        <w:t xml:space="preserve"> </w:t>
      </w:r>
    </w:p>
    <w:p w14:paraId="212BAAE7" w14:textId="77777777" w:rsidR="00090FC0" w:rsidRPr="002128B7" w:rsidRDefault="00090FC0" w:rsidP="00E94FC3">
      <w:r w:rsidRPr="002128B7">
        <w:t>3- Foreign sources</w:t>
      </w:r>
    </w:p>
    <w:p w14:paraId="22AEF23D" w14:textId="5282117A" w:rsidR="00090FC0" w:rsidRPr="005719EE" w:rsidRDefault="00090FC0" w:rsidP="00E94FC3">
      <w:r w:rsidRPr="005719EE">
        <w:t xml:space="preserve">Lebanon is considered one of the first Arab countries in which foreign financing institutions have been active, due to a number of advantages that </w:t>
      </w:r>
      <w:r w:rsidR="002128B7">
        <w:t>it has</w:t>
      </w:r>
      <w:r w:rsidRPr="005719EE">
        <w:t xml:space="preserve">, the most important of which are: its strategic location between the Arab </w:t>
      </w:r>
      <w:r w:rsidR="002128B7">
        <w:t>countries</w:t>
      </w:r>
      <w:r w:rsidRPr="005719EE">
        <w:t xml:space="preserve"> and the European </w:t>
      </w:r>
      <w:r w:rsidR="002128B7">
        <w:t>countries</w:t>
      </w:r>
      <w:r w:rsidRPr="005719EE">
        <w:t xml:space="preserve">, its small population, which makes investment in it more likely than countries that witness a huge population density and require </w:t>
      </w:r>
      <w:r w:rsidR="002128B7">
        <w:t>enormous potential</w:t>
      </w:r>
      <w:r w:rsidRPr="005719EE">
        <w:t>, the existence of a historical link of some Lebanese sects with the West, politically and culturally.</w:t>
      </w:r>
    </w:p>
    <w:p w14:paraId="1FD7F12A" w14:textId="727FE836" w:rsidR="009E2E75" w:rsidRDefault="00090FC0" w:rsidP="00E94FC3">
      <w:r w:rsidRPr="005719EE">
        <w:t xml:space="preserve">It is from these motives that donor </w:t>
      </w:r>
      <w:r w:rsidR="002128B7">
        <w:t>associations have supported and funded</w:t>
      </w:r>
      <w:r w:rsidRPr="005719EE">
        <w:t xml:space="preserve"> care activities for many decades. During the war, the number of these </w:t>
      </w:r>
      <w:r w:rsidR="002128B7">
        <w:t>associations</w:t>
      </w:r>
      <w:r w:rsidRPr="005719EE">
        <w:t xml:space="preserve"> increased, which contributed to </w:t>
      </w:r>
      <w:r w:rsidR="002128B7">
        <w:t>funding</w:t>
      </w:r>
      <w:r w:rsidRPr="005719EE">
        <w:t xml:space="preserve"> relief activities and played a pivotal role in supporting the structure of the </w:t>
      </w:r>
      <w:r w:rsidR="002128B7">
        <w:t>private</w:t>
      </w:r>
      <w:r w:rsidRPr="005719EE">
        <w:t xml:space="preserve"> sector and strengthening its apparatus.</w:t>
      </w:r>
    </w:p>
    <w:p w14:paraId="2EE0417B" w14:textId="77777777" w:rsidR="00D077B2" w:rsidRPr="00C231F1" w:rsidRDefault="00D077B2" w:rsidP="00E94FC3"/>
    <w:p w14:paraId="7E11E2C2" w14:textId="77777777" w:rsidR="00E94FC3" w:rsidRDefault="00E94FC3">
      <w:pPr>
        <w:rPr>
          <w:b/>
          <w:bCs/>
          <w:sz w:val="28"/>
          <w:szCs w:val="28"/>
          <w:u w:val="single"/>
        </w:rPr>
      </w:pPr>
      <w:r>
        <w:br w:type="page"/>
      </w:r>
    </w:p>
    <w:p w14:paraId="771D9F82" w14:textId="2FFC533C" w:rsidR="00090FC0" w:rsidRPr="002128B7" w:rsidRDefault="00090FC0" w:rsidP="00E94FC3">
      <w:pPr>
        <w:pStyle w:val="Heading1"/>
      </w:pPr>
      <w:bookmarkStart w:id="26" w:name="_Toc55314735"/>
      <w:r w:rsidRPr="002128B7">
        <w:lastRenderedPageBreak/>
        <w:t>References:</w:t>
      </w:r>
      <w:bookmarkEnd w:id="26"/>
    </w:p>
    <w:p w14:paraId="467D3BBB" w14:textId="3FEE4A58" w:rsidR="00090FC0" w:rsidRPr="002128B7" w:rsidRDefault="00090FC0" w:rsidP="00E94FC3">
      <w:pPr>
        <w:rPr>
          <w:rtl/>
          <w:lang w:bidi="ar-LB"/>
        </w:rPr>
      </w:pPr>
      <w:r w:rsidRPr="002128B7">
        <w:t xml:space="preserve">The Associations Law </w:t>
      </w:r>
      <w:r w:rsidR="002128B7">
        <w:t>promulgated</w:t>
      </w:r>
      <w:r w:rsidRPr="002128B7">
        <w:t xml:space="preserve"> to the law </w:t>
      </w:r>
      <w:r w:rsidR="002128B7">
        <w:t xml:space="preserve">dated </w:t>
      </w:r>
      <w:r w:rsidRPr="002128B7">
        <w:t>3/8/1909</w:t>
      </w:r>
      <w:r w:rsidR="002128B7">
        <w:t>.</w:t>
      </w:r>
    </w:p>
    <w:p w14:paraId="4D69585D" w14:textId="5F6F9A65" w:rsidR="00090FC0" w:rsidRPr="002128B7" w:rsidRDefault="00090FC0" w:rsidP="00E94FC3">
      <w:r w:rsidRPr="002128B7">
        <w:t>Decree 10830 of 10/9/1962 related to the obligation of each association to submit to the Ministry of the Interior</w:t>
      </w:r>
      <w:r w:rsidR="002128B7">
        <w:rPr>
          <w:rFonts w:hint="cs"/>
          <w:rtl/>
        </w:rPr>
        <w:t xml:space="preserve"> </w:t>
      </w:r>
      <w:r w:rsidR="002128B7">
        <w:t>and Municipalities</w:t>
      </w:r>
      <w:r w:rsidRPr="002128B7">
        <w:t xml:space="preserve"> a list containing the names of its members and a copy of its annual budget and its previous final account,</w:t>
      </w:r>
    </w:p>
    <w:p w14:paraId="5D6FC30C" w14:textId="77777777" w:rsidR="00090FC0" w:rsidRPr="002128B7" w:rsidRDefault="00090FC0" w:rsidP="00E94FC3">
      <w:r w:rsidRPr="002128B7">
        <w:t>Decree No. 369 of 12/1/1939 related to foreign associations,</w:t>
      </w:r>
    </w:p>
    <w:p w14:paraId="239A8657" w14:textId="33A6DCE6" w:rsidR="00090FC0" w:rsidRPr="002128B7" w:rsidRDefault="00090FC0" w:rsidP="00E94FC3">
      <w:r w:rsidRPr="002128B7">
        <w:t>Decree No. 4082 of 10/14/2000 organizing the Ministry of Interior and Municipalities</w:t>
      </w:r>
    </w:p>
    <w:p w14:paraId="7A208F6B" w14:textId="77777777" w:rsidR="00090FC0" w:rsidRPr="002128B7" w:rsidRDefault="00090FC0" w:rsidP="00E94FC3">
      <w:r w:rsidRPr="002128B7">
        <w:t>Lebanese penal code organizing the Ministry of Interior and Municipalities</w:t>
      </w:r>
    </w:p>
    <w:p w14:paraId="4E2AF794" w14:textId="77777777" w:rsidR="00090FC0" w:rsidRPr="002128B7" w:rsidRDefault="00090FC0" w:rsidP="00E94FC3">
      <w:r w:rsidRPr="002128B7">
        <w:t>Ministry of Interior Circular No. 10 / AM / 2006 issued on 5/19/2006</w:t>
      </w:r>
    </w:p>
    <w:p w14:paraId="6168BE68" w14:textId="49988BCC" w:rsidR="00090FC0" w:rsidRPr="002128B7" w:rsidRDefault="002128B7" w:rsidP="00E94FC3">
      <w:r>
        <w:t>Ministry</w:t>
      </w:r>
      <w:r w:rsidR="00090FC0" w:rsidRPr="002128B7">
        <w:t xml:space="preserve"> of Interior Circular </w:t>
      </w:r>
      <w:r>
        <w:t xml:space="preserve">by </w:t>
      </w:r>
      <w:r w:rsidRPr="002128B7">
        <w:t xml:space="preserve">Minister Baroud </w:t>
      </w:r>
      <w:r w:rsidR="00090FC0" w:rsidRPr="002128B7">
        <w:t>issued in 2008</w:t>
      </w:r>
    </w:p>
    <w:p w14:paraId="0A5D8D3A" w14:textId="2BFC688F" w:rsidR="00090FC0" w:rsidRPr="002128B7" w:rsidRDefault="00090FC0" w:rsidP="00E94FC3">
      <w:r w:rsidRPr="002128B7">
        <w:t xml:space="preserve">Ministry of Interior Circular No. 24 / IM / 2018, </w:t>
      </w:r>
      <w:r w:rsidR="002128B7">
        <w:t>Minister El-Machnouk</w:t>
      </w:r>
    </w:p>
    <w:p w14:paraId="41FF9DB2" w14:textId="73BF0FE9" w:rsidR="00090FC0" w:rsidRPr="002128B7" w:rsidRDefault="00090FC0" w:rsidP="00E94FC3">
      <w:r w:rsidRPr="002128B7">
        <w:t xml:space="preserve">State </w:t>
      </w:r>
      <w:r w:rsidR="00CF1888">
        <w:t>Consultative</w:t>
      </w:r>
      <w:r w:rsidRPr="002128B7">
        <w:t xml:space="preserve"> Council Decision No. 135 / 2003-2004 dated 11/18/2003 for the First Chamber, which is headed by the Chairman of the Council, Judge Dr. Ghaleb Ghanem, and the membership of the two judges Daher Ghandour and Carmen Atallah Badawi</w:t>
      </w:r>
    </w:p>
    <w:p w14:paraId="06519547" w14:textId="03D240DB" w:rsidR="00090FC0" w:rsidRPr="002128B7" w:rsidRDefault="00090FC0" w:rsidP="00E94FC3">
      <w:r w:rsidRPr="002128B7">
        <w:t>Former MP, Ghassan Moukheiber, lawyer, “Associations in Lebanon: A Legal Study, Beirut: Ministry of Social Affairs</w:t>
      </w:r>
    </w:p>
    <w:p w14:paraId="28DA4376" w14:textId="32BE5D91" w:rsidR="00090FC0" w:rsidRPr="002128B7" w:rsidRDefault="00090FC0" w:rsidP="00E94FC3">
      <w:r w:rsidRPr="002128B7">
        <w:t>Non-governmental organizations and their reflection on the economic and social reality in Lebanon, Colonel Hassan Jouni</w:t>
      </w:r>
      <w:r w:rsidR="00CF1888">
        <w:t>.</w:t>
      </w:r>
    </w:p>
    <w:p w14:paraId="4E2BBA60" w14:textId="77777777" w:rsidR="00023F89" w:rsidRPr="002128B7" w:rsidRDefault="00023F89" w:rsidP="00E94FC3"/>
    <w:p w14:paraId="76A12E83" w14:textId="77777777" w:rsidR="001D6791" w:rsidRPr="00C231F1" w:rsidRDefault="001D6791" w:rsidP="00E94FC3"/>
    <w:p w14:paraId="20824463" w14:textId="77777777" w:rsidR="001D6791" w:rsidRPr="00C231F1" w:rsidRDefault="001D6791" w:rsidP="00E94FC3">
      <w:pPr>
        <w:rPr>
          <w:rtl/>
        </w:rPr>
      </w:pPr>
    </w:p>
    <w:sectPr w:rsidR="001D6791" w:rsidRPr="00C231F1">
      <w:headerReference w:type="default" r:id="rId9"/>
      <w:footerReference w:type="default" r:id="rId1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DA1BA3" w14:textId="77777777" w:rsidR="00F059F7" w:rsidRDefault="00F059F7" w:rsidP="00E94FC3">
      <w:r>
        <w:separator/>
      </w:r>
    </w:p>
  </w:endnote>
  <w:endnote w:type="continuationSeparator" w:id="0">
    <w:p w14:paraId="3D5191BD" w14:textId="77777777" w:rsidR="00F059F7" w:rsidRDefault="00F059F7" w:rsidP="00E94F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altName w:val="Calibri"/>
    <w:panose1 w:val="020B0604020202020204"/>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tl/>
      </w:rPr>
      <w:id w:val="-90160323"/>
      <w:docPartObj>
        <w:docPartGallery w:val="Page Numbers (Bottom of Page)"/>
        <w:docPartUnique/>
      </w:docPartObj>
    </w:sdtPr>
    <w:sdtEndPr/>
    <w:sdtContent>
      <w:p w14:paraId="34F6610E" w14:textId="16E16420" w:rsidR="007A3E9E" w:rsidRDefault="007A3E9E" w:rsidP="00E94FC3">
        <w:pPr>
          <w:pStyle w:val="Footer"/>
          <w:bidi/>
          <w:rPr>
            <w:noProof/>
          </w:rPr>
        </w:pPr>
        <w:r>
          <w:rPr>
            <w:noProof/>
          </w:rPr>
          <mc:AlternateContent>
            <mc:Choice Requires="wps">
              <w:drawing>
                <wp:anchor distT="0" distB="0" distL="114300" distR="114300" simplePos="0" relativeHeight="251660288" behindDoc="0" locked="0" layoutInCell="1" allowOverlap="1" wp14:anchorId="1577A07E" wp14:editId="551EBA64">
                  <wp:simplePos x="0" y="0"/>
                  <wp:positionH relativeFrom="column">
                    <wp:posOffset>-579755</wp:posOffset>
                  </wp:positionH>
                  <wp:positionV relativeFrom="paragraph">
                    <wp:posOffset>260985</wp:posOffset>
                  </wp:positionV>
                  <wp:extent cx="2128520" cy="260985"/>
                  <wp:effectExtent l="1270" t="3810" r="3810" b="190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8520" cy="260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9AB76" w14:textId="77777777" w:rsidR="007A3E9E" w:rsidRPr="005A79F4" w:rsidRDefault="007A3E9E" w:rsidP="00E94FC3">
                              <w:pPr>
                                <w:rPr>
                                  <w:lang w:val="en-CA" w:eastAsia="en-CA"/>
                                </w:rPr>
                              </w:pPr>
                              <w:r w:rsidRPr="005A79F4">
                                <w:rPr>
                                  <w:lang w:val="en-CA" w:eastAsia="en-CA"/>
                                </w:rPr>
                                <w:t xml:space="preserve">Eedama Advisors Limited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77A07E" id="_x0000_t202" coordsize="21600,21600" o:spt="202" path="m,l,21600r21600,l21600,xe">
                  <v:stroke joinstyle="miter"/>
                  <v:path gradientshapeok="t" o:connecttype="rect"/>
                </v:shapetype>
                <v:shape id="Text Box 5" o:spid="_x0000_s1026" type="#_x0000_t202" style="position:absolute;left:0;text-align:left;margin-left:-45.65pt;margin-top:20.55pt;width:167.6pt;height:20.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" filled="f" stroked="f">
                  <v:textbox>
                    <w:txbxContent>
                      <w:p w14:paraId="2739AB76" w14:textId="77777777" w:rsidR="007A3E9E" w:rsidRPr="005A79F4" w:rsidRDefault="007A3E9E" w:rsidP="00E94FC3">
                        <w:pPr>
                          <w:rPr>
                            <w:lang w:val="en-CA" w:eastAsia="en-CA"/>
                          </w:rPr>
                        </w:pPr>
                        <w:r w:rsidRPr="005A79F4">
                          <w:rPr>
                            <w:lang w:val="en-CA" w:eastAsia="en-CA"/>
                          </w:rPr>
                          <w:t xml:space="preserve">Eedama Advisors Limited     </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2954C7D5" wp14:editId="3738FF4D">
                  <wp:simplePos x="0" y="0"/>
                  <wp:positionH relativeFrom="column">
                    <wp:posOffset>-572770</wp:posOffset>
                  </wp:positionH>
                  <wp:positionV relativeFrom="paragraph">
                    <wp:posOffset>260985</wp:posOffset>
                  </wp:positionV>
                  <wp:extent cx="7052945" cy="0"/>
                  <wp:effectExtent l="17780" t="13335" r="15875" b="1524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2945" cy="0"/>
                          </a:xfrm>
                          <a:prstGeom prst="straightConnector1">
                            <a:avLst/>
                          </a:prstGeom>
                          <a:noFill/>
                          <a:ln w="19050">
                            <a:solidFill>
                              <a:schemeClr val="accent3">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type w14:anchorId="6D33AF65" id="_x0000_t32" coordsize="21600,21600" o:spt="32" o:oned="t" path="m,l21600,21600e" filled="f">
                  <v:path arrowok="t" fillok="f" o:connecttype="none"/>
                  <o:lock v:ext="edit" shapetype="t"/>
                </v:shapetype>
                <v:shape id="Straight Arrow Connector 4" o:spid="_x0000_s1026" type="#_x0000_t32" style="position:absolute;margin-left:-45.1pt;margin-top:20.55pt;width:555.35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" strokecolor="#a5a5a5 [3206]" strokeweight="1.5pt">
                  <v:shadow color="#868686"/>
                </v:shape>
              </w:pict>
            </mc:Fallback>
          </mc:AlternateContent>
        </w:r>
        <w:r>
          <w:fldChar w:fldCharType="begin"/>
        </w:r>
        <w:r>
          <w:instrText xml:space="preserve"> PAGE   \* MERGEFORMAT </w:instrText>
        </w:r>
        <w:r>
          <w:fldChar w:fldCharType="separate"/>
        </w:r>
        <w:r w:rsidR="00254388">
          <w:rPr>
            <w:noProof/>
            <w:rtl/>
          </w:rPr>
          <w:t>16</w:t>
        </w:r>
        <w:r>
          <w:rPr>
            <w:noProof/>
          </w:rPr>
          <w:fldChar w:fldCharType="end"/>
        </w:r>
      </w:p>
      <w:p w14:paraId="6AF61D91" w14:textId="3D685FAC" w:rsidR="007A3E9E" w:rsidRDefault="007A3E9E" w:rsidP="00E94FC3">
        <w:pPr>
          <w:pStyle w:val="Footer"/>
          <w:bidi/>
        </w:pPr>
        <w:r>
          <w:rPr>
            <w:noProof/>
          </w:rPr>
          <mc:AlternateContent>
            <mc:Choice Requires="wps">
              <w:drawing>
                <wp:anchor distT="0" distB="0" distL="114300" distR="114300" simplePos="0" relativeHeight="251662336" behindDoc="0" locked="0" layoutInCell="1" allowOverlap="1" wp14:anchorId="348309DA" wp14:editId="326DE7F5">
                  <wp:simplePos x="0" y="0"/>
                  <wp:positionH relativeFrom="column">
                    <wp:posOffset>3967480</wp:posOffset>
                  </wp:positionH>
                  <wp:positionV relativeFrom="paragraph">
                    <wp:posOffset>90805</wp:posOffset>
                  </wp:positionV>
                  <wp:extent cx="2646680" cy="258445"/>
                  <wp:effectExtent l="0" t="0" r="0" b="3175"/>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6680"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E1CC" w14:textId="77777777" w:rsidR="007A3E9E" w:rsidRPr="005A79F4" w:rsidRDefault="007A3E9E" w:rsidP="00E94FC3">
                              <w:pPr>
                                <w:rPr>
                                  <w:sz w:val="20"/>
                                  <w:lang w:val="en-CA" w:eastAsia="en-CA"/>
                                </w:rPr>
                              </w:pPr>
                              <w:r w:rsidRPr="005A79F4">
                                <w:rPr>
                                  <w:lang w:val="en-CA" w:eastAsia="en-CA"/>
                                </w:rPr>
                                <w:t>Consultancy, Education, Training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8309DA" id="Text Box 3" o:spid="_x0000_s1027" type="#_x0000_t202" style="position:absolute;left:0;text-align:left;margin-left:312.4pt;margin-top:7.15pt;width:208.4pt;height:20.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" filled="f" stroked="f">
                  <v:textbox>
                    <w:txbxContent>
                      <w:p w14:paraId="6EB6E1CC" w14:textId="77777777" w:rsidR="007A3E9E" w:rsidRPr="005A79F4" w:rsidRDefault="007A3E9E" w:rsidP="00E94FC3">
                        <w:pPr>
                          <w:rPr>
                            <w:sz w:val="20"/>
                            <w:lang w:val="en-CA" w:eastAsia="en-CA"/>
                          </w:rPr>
                        </w:pPr>
                        <w:r w:rsidRPr="005A79F4">
                          <w:rPr>
                            <w:lang w:val="en-CA" w:eastAsia="en-CA"/>
                          </w:rPr>
                          <w:t>Consultancy, Education, Training</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221DB103" wp14:editId="415DA049">
                  <wp:simplePos x="0" y="0"/>
                  <wp:positionH relativeFrom="column">
                    <wp:posOffset>1924685</wp:posOffset>
                  </wp:positionH>
                  <wp:positionV relativeFrom="paragraph">
                    <wp:posOffset>84455</wp:posOffset>
                  </wp:positionV>
                  <wp:extent cx="2201545" cy="260985"/>
                  <wp:effectExtent l="635"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1545" cy="260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D5F89" w14:textId="77777777" w:rsidR="007A3E9E" w:rsidRPr="00C554E5" w:rsidRDefault="007A3E9E" w:rsidP="00E94FC3">
                              <w:pPr>
                                <w:rPr>
                                  <w:rFonts w:ascii="Arial" w:hAnsi="Arial"/>
                                  <w:lang w:val="en-CA" w:eastAsia="en-CA"/>
                                </w:rPr>
                              </w:pPr>
                              <w:r w:rsidRPr="00CB7208">
                                <w:rPr>
                                  <w:lang w:val="en-GB" w:eastAsia="en-CA"/>
                                </w:rPr>
                                <w:t xml:space="preserve">Your Guide to Sustainability </w:t>
                              </w:r>
                              <w:r>
                                <w:rPr>
                                  <w:lang w:val="en-GB" w:eastAsia="en-CA"/>
                                </w:rPr>
                                <w:t xml:space="preserve">           </w:t>
                              </w:r>
                              <w:r>
                                <w:rPr>
                                  <w:rFonts w:ascii="Arial" w:hAnsi="Arial"/>
                                  <w:lang w:val="en-CA" w:eastAsia="en-CA"/>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1DB103" id="Text Box 2" o:spid="_x0000_s1028" type="#_x0000_t202" style="position:absolute;left:0;text-align:left;margin-left:151.55pt;margin-top:6.65pt;width:173.35pt;height:20.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" filled="f" stroked="f">
                  <v:textbox>
                    <w:txbxContent>
                      <w:p w14:paraId="427D5F89" w14:textId="77777777" w:rsidR="007A3E9E" w:rsidRPr="00C554E5" w:rsidRDefault="007A3E9E" w:rsidP="00E94FC3">
                        <w:pPr>
                          <w:rPr>
                            <w:rFonts w:ascii="Arial" w:hAnsi="Arial"/>
                            <w:lang w:val="en-CA" w:eastAsia="en-CA"/>
                          </w:rPr>
                        </w:pPr>
                        <w:r w:rsidRPr="00CB7208">
                          <w:rPr>
                            <w:lang w:val="en-GB" w:eastAsia="en-CA"/>
                          </w:rPr>
                          <w:t xml:space="preserve">Your Guide to Sustainability </w:t>
                        </w:r>
                        <w:r>
                          <w:rPr>
                            <w:lang w:val="en-GB" w:eastAsia="en-CA"/>
                          </w:rPr>
                          <w:t xml:space="preserve">           </w:t>
                        </w:r>
                        <w:r>
                          <w:rPr>
                            <w:rFonts w:ascii="Arial" w:hAnsi="Arial"/>
                            <w:lang w:val="en-CA" w:eastAsia="en-CA"/>
                          </w:rPr>
                          <w:t xml:space="preserve"> </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681C7822" wp14:editId="1446F203">
                  <wp:simplePos x="0" y="0"/>
                  <wp:positionH relativeFrom="column">
                    <wp:posOffset>-916305</wp:posOffset>
                  </wp:positionH>
                  <wp:positionV relativeFrom="paragraph">
                    <wp:posOffset>299085</wp:posOffset>
                  </wp:positionV>
                  <wp:extent cx="7526655" cy="288925"/>
                  <wp:effectExtent l="0" t="3810" r="0"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665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E7B7C" w14:textId="77777777" w:rsidR="007A3E9E" w:rsidRPr="00CB7208" w:rsidRDefault="007A3E9E" w:rsidP="00E94FC3">
                              <w:pPr>
                                <w:rPr>
                                  <w:lang w:val="en-CA" w:eastAsia="en-CA"/>
                                </w:rPr>
                              </w:pPr>
                              <w:r w:rsidRPr="00CB7208">
                                <w:rPr>
                                  <w:lang w:val="en-CA" w:eastAsia="en-CA"/>
                                </w:rPr>
                                <w:t>Masdar City, Abu Dhabi, UAE</w:t>
                              </w:r>
                              <w:r>
                                <w:rPr>
                                  <w:lang w:val="en-CA" w:eastAsia="en-CA"/>
                                </w:rPr>
                                <w:tab/>
                                <w:t xml:space="preserve">         </w:t>
                              </w:r>
                              <w:r>
                                <w:rPr>
                                  <w:lang w:val="en-CA" w:eastAsia="en-CA"/>
                                </w:rPr>
                                <w:tab/>
                                <w:t xml:space="preserve">         </w:t>
                              </w:r>
                              <w:r w:rsidRPr="00CB7208">
                                <w:rPr>
                                  <w:lang w:val="en-CA" w:eastAsia="en-CA"/>
                                </w:rPr>
                                <w:t>E-mail: contact@eedama.org</w:t>
                              </w:r>
                              <w:r>
                                <w:rPr>
                                  <w:lang w:val="en-CA" w:eastAsia="en-CA"/>
                                </w:rPr>
                                <w:tab/>
                                <w:t xml:space="preserve">         </w:t>
                              </w:r>
                              <w:r>
                                <w:rPr>
                                  <w:lang w:val="en-CA" w:eastAsia="en-CA"/>
                                </w:rPr>
                                <w:tab/>
                                <w:t xml:space="preserve">         Website: </w:t>
                              </w:r>
                              <w:r w:rsidRPr="00CB7208">
                                <w:rPr>
                                  <w:lang w:val="en-CA" w:eastAsia="en-CA"/>
                                </w:rPr>
                                <w:t>www.eedama.org</w:t>
                              </w:r>
                            </w:p>
                            <w:p w14:paraId="6243F62C" w14:textId="77777777" w:rsidR="007A3E9E" w:rsidRPr="00CB7208" w:rsidRDefault="007A3E9E" w:rsidP="00E94FC3">
                              <w:pPr>
                                <w:rPr>
                                  <w:lang w:val="en-C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1C7822" id="Text Box 1" o:spid="_x0000_s1029" type="#_x0000_t202" style="position:absolute;left:0;text-align:left;margin-left:-72.15pt;margin-top:23.55pt;width:592.65pt;height:2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" filled="f" stroked="f">
                  <v:textbox>
                    <w:txbxContent>
                      <w:p w14:paraId="102E7B7C" w14:textId="77777777" w:rsidR="007A3E9E" w:rsidRPr="00CB7208" w:rsidRDefault="007A3E9E" w:rsidP="00E94FC3">
                        <w:pPr>
                          <w:rPr>
                            <w:lang w:val="en-CA" w:eastAsia="en-CA"/>
                          </w:rPr>
                        </w:pPr>
                        <w:r w:rsidRPr="00CB7208">
                          <w:rPr>
                            <w:lang w:val="en-CA" w:eastAsia="en-CA"/>
                          </w:rPr>
                          <w:t>Masdar City, Abu Dhabi, UAE</w:t>
                        </w:r>
                        <w:r>
                          <w:rPr>
                            <w:lang w:val="en-CA" w:eastAsia="en-CA"/>
                          </w:rPr>
                          <w:tab/>
                          <w:t xml:space="preserve">         </w:t>
                        </w:r>
                        <w:r>
                          <w:rPr>
                            <w:lang w:val="en-CA" w:eastAsia="en-CA"/>
                          </w:rPr>
                          <w:tab/>
                          <w:t xml:space="preserve">         </w:t>
                        </w:r>
                        <w:r w:rsidRPr="00CB7208">
                          <w:rPr>
                            <w:lang w:val="en-CA" w:eastAsia="en-CA"/>
                          </w:rPr>
                          <w:t>E-mail: contact@eedama.org</w:t>
                        </w:r>
                        <w:r>
                          <w:rPr>
                            <w:lang w:val="en-CA" w:eastAsia="en-CA"/>
                          </w:rPr>
                          <w:tab/>
                          <w:t xml:space="preserve">         </w:t>
                        </w:r>
                        <w:r>
                          <w:rPr>
                            <w:lang w:val="en-CA" w:eastAsia="en-CA"/>
                          </w:rPr>
                          <w:tab/>
                          <w:t xml:space="preserve">         Website: </w:t>
                        </w:r>
                        <w:r w:rsidRPr="00CB7208">
                          <w:rPr>
                            <w:lang w:val="en-CA" w:eastAsia="en-CA"/>
                          </w:rPr>
                          <w:t>www.eedama.org</w:t>
                        </w:r>
                      </w:p>
                      <w:p w14:paraId="6243F62C" w14:textId="77777777" w:rsidR="007A3E9E" w:rsidRPr="00CB7208" w:rsidRDefault="007A3E9E" w:rsidP="00E94FC3">
                        <w:pPr>
                          <w:rPr>
                            <w:lang w:val="en-CA"/>
                          </w:rPr>
                        </w:pPr>
                      </w:p>
                    </w:txbxContent>
                  </v:textbox>
                </v:shape>
              </w:pict>
            </mc:Fallback>
          </mc:AlternateContent>
        </w:r>
      </w:p>
    </w:sdtContent>
  </w:sdt>
  <w:p w14:paraId="57D2B256" w14:textId="7ED92873" w:rsidR="007A3E9E" w:rsidRDefault="007A3E9E" w:rsidP="00E94FC3">
    <w:pPr>
      <w:pStyle w:val="Footer"/>
      <w:rPr>
        <w:noProof/>
      </w:rPr>
    </w:pPr>
    <w:r>
      <w:t xml:space="preserve"> </w:t>
    </w:r>
    <w:r>
      <w:fldChar w:fldCharType="begin"/>
    </w:r>
    <w:r>
      <w:instrText xml:space="preserve"> PAGE   \* MERGEFORMAT </w:instrText>
    </w:r>
    <w:r>
      <w:fldChar w:fldCharType="separate"/>
    </w:r>
    <w:r w:rsidR="00254388">
      <w:rPr>
        <w:noProof/>
      </w:rPr>
      <w:t>16</w:t>
    </w:r>
    <w:r>
      <w:rPr>
        <w:noProof/>
      </w:rPr>
      <w:fldChar w:fldCharType="end"/>
    </w:r>
  </w:p>
  <w:p w14:paraId="09759723" w14:textId="77777777" w:rsidR="007A3E9E" w:rsidRDefault="007A3E9E" w:rsidP="00E94FC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7C0400" w14:textId="77777777" w:rsidR="00F059F7" w:rsidRDefault="00F059F7" w:rsidP="00E94FC3">
      <w:r>
        <w:separator/>
      </w:r>
    </w:p>
  </w:footnote>
  <w:footnote w:type="continuationSeparator" w:id="0">
    <w:p w14:paraId="188940F8" w14:textId="77777777" w:rsidR="00F059F7" w:rsidRDefault="00F059F7" w:rsidP="00E94F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5B33AC" w14:textId="7168F666" w:rsidR="007A3E9E" w:rsidRDefault="00BF2FA4" w:rsidP="00BF2FA4">
    <w:pPr>
      <w:pStyle w:val="Header"/>
    </w:pPr>
    <w:r w:rsidRPr="00BF2FA4">
      <w:rPr>
        <w:noProof/>
      </w:rPr>
      <w:drawing>
        <wp:anchor distT="0" distB="0" distL="114300" distR="114300" simplePos="0" relativeHeight="251667456" behindDoc="0" locked="0" layoutInCell="1" allowOverlap="1" wp14:anchorId="68177552" wp14:editId="0F24FAD9">
          <wp:simplePos x="0" y="0"/>
          <wp:positionH relativeFrom="column">
            <wp:posOffset>-194554</wp:posOffset>
          </wp:positionH>
          <wp:positionV relativeFrom="paragraph">
            <wp:posOffset>-398834</wp:posOffset>
          </wp:positionV>
          <wp:extent cx="752473" cy="490220"/>
          <wp:effectExtent l="0" t="0" r="0" b="5080"/>
          <wp:wrapNone/>
          <wp:docPr id="7" name="Picture 6">
            <a:extLst xmlns:a="http://schemas.openxmlformats.org/drawingml/2006/main">
              <a:ext uri="{FF2B5EF4-FFF2-40B4-BE49-F238E27FC236}">
                <a16:creationId xmlns:a16="http://schemas.microsoft.com/office/drawing/2014/main" id="{CD8B7D36-A1FD-0A4A-94DB-5063B90236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D8B7D36-A1FD-0A4A-94DB-5063B90236E7}"/>
                      </a:ext>
                    </a:extLst>
                  </pic:cNvPr>
                  <pic:cNvPicPr>
                    <a:picLocks noChangeAspect="1"/>
                  </pic:cNvPicPr>
                </pic:nvPicPr>
                <pic:blipFill rotWithShape="1">
                  <a:blip r:embed="rId1"/>
                  <a:srcRect l="48892"/>
                  <a:stretch/>
                </pic:blipFill>
                <pic:spPr bwMode="auto">
                  <a:xfrm>
                    <a:off x="0" y="0"/>
                    <a:ext cx="752923" cy="49051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BF2FA4">
      <w:rPr>
        <w:noProof/>
      </w:rPr>
      <w:drawing>
        <wp:anchor distT="0" distB="0" distL="114300" distR="114300" simplePos="0" relativeHeight="251668480" behindDoc="0" locked="0" layoutInCell="1" allowOverlap="1" wp14:anchorId="05A641C4" wp14:editId="50FBF4B8">
          <wp:simplePos x="0" y="0"/>
          <wp:positionH relativeFrom="column">
            <wp:posOffset>2325789</wp:posOffset>
          </wp:positionH>
          <wp:positionV relativeFrom="paragraph">
            <wp:posOffset>-375698</wp:posOffset>
          </wp:positionV>
          <wp:extent cx="1422400" cy="473598"/>
          <wp:effectExtent l="0" t="0" r="0" b="0"/>
          <wp:wrapNone/>
          <wp:docPr id="9" name="Picture 8">
            <a:extLst xmlns:a="http://schemas.openxmlformats.org/drawingml/2006/main">
              <a:ext uri="{FF2B5EF4-FFF2-40B4-BE49-F238E27FC236}">
                <a16:creationId xmlns:a16="http://schemas.microsoft.com/office/drawing/2014/main" id="{8F61EFE6-D4E4-A241-9919-4A48481FC3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F61EFE6-D4E4-A241-9919-4A48481FC38C}"/>
                      </a:ext>
                    </a:extLst>
                  </pic:cNvPr>
                  <pic:cNvPicPr>
                    <a:picLocks noChangeAspect="1"/>
                  </pic:cNvPicPr>
                </pic:nvPicPr>
                <pic:blipFill>
                  <a:blip r:embed="rId2"/>
                  <a:stretch>
                    <a:fillRect/>
                  </a:stretch>
                </pic:blipFill>
                <pic:spPr>
                  <a:xfrm>
                    <a:off x="0" y="0"/>
                    <a:ext cx="1422400" cy="473598"/>
                  </a:xfrm>
                  <a:prstGeom prst="rect">
                    <a:avLst/>
                  </a:prstGeom>
                </pic:spPr>
              </pic:pic>
            </a:graphicData>
          </a:graphic>
        </wp:anchor>
      </w:drawing>
    </w:r>
    <w:r>
      <w:rPr>
        <w:noProof/>
      </w:rPr>
      <w:drawing>
        <wp:anchor distT="152400" distB="152400" distL="152400" distR="152400" simplePos="0" relativeHeight="251665408" behindDoc="1" locked="0" layoutInCell="1" allowOverlap="1" wp14:anchorId="5EFA54E7" wp14:editId="40D2C870">
          <wp:simplePos x="0" y="0"/>
          <wp:positionH relativeFrom="margin">
            <wp:posOffset>5436158</wp:posOffset>
          </wp:positionH>
          <wp:positionV relativeFrom="topMargin">
            <wp:posOffset>70338</wp:posOffset>
          </wp:positionV>
          <wp:extent cx="1321996" cy="542611"/>
          <wp:effectExtent l="0" t="0" r="0" b="0"/>
          <wp:wrapNone/>
          <wp:docPr id="6" name="officeArt object" descr="Picture 1"/>
          <wp:cNvGraphicFramePr/>
          <a:graphic xmlns:a="http://schemas.openxmlformats.org/drawingml/2006/main">
            <a:graphicData uri="http://schemas.openxmlformats.org/drawingml/2006/picture">
              <pic:pic xmlns:pic="http://schemas.openxmlformats.org/drawingml/2006/picture">
                <pic:nvPicPr>
                  <pic:cNvPr id="1073741825" name="Picture 1" descr="Picture 1"/>
                  <pic:cNvPicPr>
                    <a:picLocks noChangeAspect="1"/>
                  </pic:cNvPicPr>
                </pic:nvPicPr>
                <pic:blipFill>
                  <a:blip r:embed="rId3"/>
                  <a:stretch>
                    <a:fillRect/>
                  </a:stretch>
                </pic:blipFill>
                <pic:spPr>
                  <a:xfrm>
                    <a:off x="0" y="0"/>
                    <a:ext cx="1335621" cy="548203"/>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7B6F3D65" w14:textId="1D51FC53" w:rsidR="007A3E9E" w:rsidRDefault="00B34A9A" w:rsidP="00E94FC3">
    <w:pPr>
      <w:pStyle w:val="Header"/>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EDB7550"/>
    <w:multiLevelType w:val="hybridMultilevel"/>
    <w:tmpl w:val="893AF3E4"/>
    <w:lvl w:ilvl="0" w:tplc="83526B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368E"/>
    <w:rsid w:val="000145BF"/>
    <w:rsid w:val="0001684D"/>
    <w:rsid w:val="0002236E"/>
    <w:rsid w:val="00023F89"/>
    <w:rsid w:val="00057F30"/>
    <w:rsid w:val="00090FC0"/>
    <w:rsid w:val="00095C33"/>
    <w:rsid w:val="00113B3A"/>
    <w:rsid w:val="00141A67"/>
    <w:rsid w:val="001543F4"/>
    <w:rsid w:val="0016530B"/>
    <w:rsid w:val="001714EC"/>
    <w:rsid w:val="00183041"/>
    <w:rsid w:val="001D6791"/>
    <w:rsid w:val="001E3465"/>
    <w:rsid w:val="002033D2"/>
    <w:rsid w:val="002128B7"/>
    <w:rsid w:val="002351B6"/>
    <w:rsid w:val="00254388"/>
    <w:rsid w:val="002702ED"/>
    <w:rsid w:val="0027293D"/>
    <w:rsid w:val="00280140"/>
    <w:rsid w:val="002A1D57"/>
    <w:rsid w:val="0032145A"/>
    <w:rsid w:val="00337810"/>
    <w:rsid w:val="0035640B"/>
    <w:rsid w:val="00357B92"/>
    <w:rsid w:val="003910E3"/>
    <w:rsid w:val="003C7450"/>
    <w:rsid w:val="003C7BB6"/>
    <w:rsid w:val="0040709E"/>
    <w:rsid w:val="00412992"/>
    <w:rsid w:val="004201CB"/>
    <w:rsid w:val="004609DA"/>
    <w:rsid w:val="00465C24"/>
    <w:rsid w:val="00467C9B"/>
    <w:rsid w:val="004F0C43"/>
    <w:rsid w:val="004F37BD"/>
    <w:rsid w:val="005329BA"/>
    <w:rsid w:val="0053478C"/>
    <w:rsid w:val="00537A82"/>
    <w:rsid w:val="00552A64"/>
    <w:rsid w:val="0055368E"/>
    <w:rsid w:val="00565957"/>
    <w:rsid w:val="005719EE"/>
    <w:rsid w:val="00587F0D"/>
    <w:rsid w:val="005908B3"/>
    <w:rsid w:val="005B437A"/>
    <w:rsid w:val="005C309E"/>
    <w:rsid w:val="005E57D6"/>
    <w:rsid w:val="005F5205"/>
    <w:rsid w:val="00613B69"/>
    <w:rsid w:val="0064568A"/>
    <w:rsid w:val="0068651B"/>
    <w:rsid w:val="00691B43"/>
    <w:rsid w:val="006C5A0A"/>
    <w:rsid w:val="00704402"/>
    <w:rsid w:val="00705641"/>
    <w:rsid w:val="00716E4A"/>
    <w:rsid w:val="00717621"/>
    <w:rsid w:val="0072679F"/>
    <w:rsid w:val="00755856"/>
    <w:rsid w:val="00766261"/>
    <w:rsid w:val="00767623"/>
    <w:rsid w:val="0077154C"/>
    <w:rsid w:val="00777707"/>
    <w:rsid w:val="00793778"/>
    <w:rsid w:val="007A3E9E"/>
    <w:rsid w:val="007A6E22"/>
    <w:rsid w:val="007B2527"/>
    <w:rsid w:val="007E2868"/>
    <w:rsid w:val="007F2B64"/>
    <w:rsid w:val="007F2DAE"/>
    <w:rsid w:val="008051AA"/>
    <w:rsid w:val="00816FE6"/>
    <w:rsid w:val="00825B27"/>
    <w:rsid w:val="00863F57"/>
    <w:rsid w:val="00877B80"/>
    <w:rsid w:val="008868B9"/>
    <w:rsid w:val="008E1D86"/>
    <w:rsid w:val="0092658F"/>
    <w:rsid w:val="00937731"/>
    <w:rsid w:val="00970998"/>
    <w:rsid w:val="009C6CB4"/>
    <w:rsid w:val="009E2E75"/>
    <w:rsid w:val="009E3EA5"/>
    <w:rsid w:val="00A251C6"/>
    <w:rsid w:val="00A30C39"/>
    <w:rsid w:val="00A449D0"/>
    <w:rsid w:val="00A81E51"/>
    <w:rsid w:val="00B34A9A"/>
    <w:rsid w:val="00B746E8"/>
    <w:rsid w:val="00B85D7C"/>
    <w:rsid w:val="00BA34D7"/>
    <w:rsid w:val="00BA4762"/>
    <w:rsid w:val="00BA6663"/>
    <w:rsid w:val="00BA79DB"/>
    <w:rsid w:val="00BA7DAF"/>
    <w:rsid w:val="00BC56BA"/>
    <w:rsid w:val="00BE6F0C"/>
    <w:rsid w:val="00BF2FA4"/>
    <w:rsid w:val="00C02842"/>
    <w:rsid w:val="00C03027"/>
    <w:rsid w:val="00C231F1"/>
    <w:rsid w:val="00C50C69"/>
    <w:rsid w:val="00C71D33"/>
    <w:rsid w:val="00CF1888"/>
    <w:rsid w:val="00D000C2"/>
    <w:rsid w:val="00D077B2"/>
    <w:rsid w:val="00D50ACB"/>
    <w:rsid w:val="00D549ED"/>
    <w:rsid w:val="00D5793E"/>
    <w:rsid w:val="00D60E20"/>
    <w:rsid w:val="00D67282"/>
    <w:rsid w:val="00DC090C"/>
    <w:rsid w:val="00DE4C9E"/>
    <w:rsid w:val="00E0237B"/>
    <w:rsid w:val="00E10CD8"/>
    <w:rsid w:val="00E3575C"/>
    <w:rsid w:val="00E52739"/>
    <w:rsid w:val="00E52989"/>
    <w:rsid w:val="00E713E3"/>
    <w:rsid w:val="00E94FC3"/>
    <w:rsid w:val="00ED3A4D"/>
    <w:rsid w:val="00EF34E6"/>
    <w:rsid w:val="00F059F7"/>
    <w:rsid w:val="00F2632A"/>
    <w:rsid w:val="00F368C3"/>
    <w:rsid w:val="00F46787"/>
    <w:rsid w:val="00F913BA"/>
    <w:rsid w:val="00F9395B"/>
    <w:rsid w:val="00F96DD4"/>
    <w:rsid w:val="00FA5B91"/>
    <w:rsid w:val="00FB2C4C"/>
    <w:rsid w:val="00FC4AE1"/>
    <w:rsid w:val="00FD26C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9C9D22"/>
  <w15:chartTrackingRefBased/>
  <w15:docId w15:val="{0D428099-7647-42BB-8D29-6731F43A7A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94FC3"/>
    <w:rPr>
      <w:rFonts w:asciiTheme="majorBidi" w:hAnsiTheme="majorBidi" w:cstheme="majorBidi"/>
      <w:sz w:val="24"/>
      <w:szCs w:val="24"/>
      <w:lang w:val="en"/>
    </w:rPr>
  </w:style>
  <w:style w:type="paragraph" w:styleId="Heading1">
    <w:name w:val="heading 1"/>
    <w:basedOn w:val="Normal"/>
    <w:next w:val="Normal"/>
    <w:link w:val="Heading1Char"/>
    <w:uiPriority w:val="9"/>
    <w:qFormat/>
    <w:rsid w:val="00E94FC3"/>
    <w:pPr>
      <w:outlineLvl w:val="0"/>
    </w:pPr>
    <w:rPr>
      <w:b/>
      <w:bCs/>
      <w:sz w:val="28"/>
      <w:szCs w:val="28"/>
      <w:u w:val="single"/>
    </w:rPr>
  </w:style>
  <w:style w:type="paragraph" w:styleId="Heading2">
    <w:name w:val="heading 2"/>
    <w:basedOn w:val="Normal"/>
    <w:next w:val="Normal"/>
    <w:link w:val="Heading2Char"/>
    <w:uiPriority w:val="9"/>
    <w:unhideWhenUsed/>
    <w:qFormat/>
    <w:rsid w:val="00E94FC3"/>
    <w:pPr>
      <w:keepNext/>
      <w:keepLines/>
      <w:spacing w:before="40" w:after="0"/>
      <w:outlineLvl w:val="1"/>
    </w:pPr>
    <w:rPr>
      <w:rFonts w:asciiTheme="majorHAnsi" w:eastAsiaTheme="majorEastAsia" w:hAnsiTheme="majorHAnsi"/>
      <w:color w:val="2F5496" w:themeColor="accent1" w:themeShade="BF"/>
      <w:sz w:val="26"/>
      <w:szCs w:val="26"/>
    </w:rPr>
  </w:style>
  <w:style w:type="paragraph" w:styleId="Heading3">
    <w:name w:val="heading 3"/>
    <w:basedOn w:val="Normal"/>
    <w:next w:val="Normal"/>
    <w:link w:val="Heading3Char"/>
    <w:uiPriority w:val="9"/>
    <w:unhideWhenUsed/>
    <w:qFormat/>
    <w:rsid w:val="00E94FC3"/>
    <w:pPr>
      <w:keepNext/>
      <w:keepLines/>
      <w:spacing w:before="40" w:after="0"/>
      <w:outlineLvl w:val="2"/>
    </w:pPr>
    <w:rPr>
      <w:rFonts w:asciiTheme="majorHAnsi" w:eastAsiaTheme="majorEastAsia" w:hAnsiTheme="majorHAns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TMLPreformatted">
    <w:name w:val="HTML Preformatted"/>
    <w:basedOn w:val="Normal"/>
    <w:link w:val="HTMLPreformattedChar"/>
    <w:uiPriority w:val="99"/>
    <w:semiHidden/>
    <w:unhideWhenUsed/>
    <w:rsid w:val="002A1D57"/>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2A1D57"/>
    <w:rPr>
      <w:rFonts w:ascii="Consolas" w:hAnsi="Consolas"/>
      <w:sz w:val="20"/>
      <w:szCs w:val="20"/>
    </w:rPr>
  </w:style>
  <w:style w:type="character" w:customStyle="1" w:styleId="BodyTextChar">
    <w:name w:val="Body Text Char"/>
    <w:basedOn w:val="DefaultParagraphFont"/>
    <w:link w:val="BodyText"/>
    <w:rsid w:val="00537A82"/>
    <w:rPr>
      <w:rFonts w:ascii="Arial Unicode MS" w:eastAsia="Arial Unicode MS" w:hAnsi="Arial Unicode MS" w:cs="Arial Unicode MS"/>
      <w:sz w:val="19"/>
      <w:szCs w:val="19"/>
      <w:shd w:val="clear" w:color="auto" w:fill="FFFFFF"/>
    </w:rPr>
  </w:style>
  <w:style w:type="paragraph" w:styleId="BodyText">
    <w:name w:val="Body Text"/>
    <w:basedOn w:val="Normal"/>
    <w:link w:val="BodyTextChar"/>
    <w:qFormat/>
    <w:rsid w:val="00537A82"/>
    <w:pPr>
      <w:widowControl w:val="0"/>
      <w:shd w:val="clear" w:color="auto" w:fill="FFFFFF"/>
      <w:bidi/>
      <w:spacing w:after="120" w:line="269" w:lineRule="auto"/>
      <w:ind w:firstLine="20"/>
      <w:jc w:val="both"/>
    </w:pPr>
    <w:rPr>
      <w:rFonts w:ascii="Arial Unicode MS" w:eastAsia="Arial Unicode MS" w:hAnsi="Arial Unicode MS" w:cs="Arial Unicode MS"/>
      <w:sz w:val="19"/>
      <w:szCs w:val="19"/>
    </w:rPr>
  </w:style>
  <w:style w:type="character" w:customStyle="1" w:styleId="BodyTextChar1">
    <w:name w:val="Body Text Char1"/>
    <w:basedOn w:val="DefaultParagraphFont"/>
    <w:uiPriority w:val="99"/>
    <w:semiHidden/>
    <w:rsid w:val="00537A82"/>
  </w:style>
  <w:style w:type="paragraph" w:styleId="NoSpacing">
    <w:name w:val="No Spacing"/>
    <w:uiPriority w:val="1"/>
    <w:qFormat/>
    <w:rsid w:val="00537A82"/>
    <w:pPr>
      <w:spacing w:after="0" w:line="240" w:lineRule="auto"/>
    </w:pPr>
    <w:rPr>
      <w:rFonts w:eastAsiaTheme="minorEastAsia"/>
    </w:rPr>
  </w:style>
  <w:style w:type="paragraph" w:styleId="ListParagraph">
    <w:name w:val="List Paragraph"/>
    <w:basedOn w:val="Normal"/>
    <w:uiPriority w:val="34"/>
    <w:qFormat/>
    <w:rsid w:val="001E3465"/>
    <w:pPr>
      <w:ind w:left="720"/>
      <w:contextualSpacing/>
    </w:pPr>
  </w:style>
  <w:style w:type="table" w:styleId="TableGrid">
    <w:name w:val="Table Grid"/>
    <w:basedOn w:val="TableNormal"/>
    <w:uiPriority w:val="39"/>
    <w:rsid w:val="00A30C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D6791"/>
    <w:pPr>
      <w:tabs>
        <w:tab w:val="center" w:pos="4680"/>
        <w:tab w:val="right" w:pos="9360"/>
      </w:tabs>
      <w:spacing w:after="0" w:line="240" w:lineRule="auto"/>
    </w:pPr>
  </w:style>
  <w:style w:type="character" w:customStyle="1" w:styleId="HeaderChar">
    <w:name w:val="Header Char"/>
    <w:basedOn w:val="DefaultParagraphFont"/>
    <w:link w:val="Header"/>
    <w:uiPriority w:val="99"/>
    <w:rsid w:val="001D6791"/>
  </w:style>
  <w:style w:type="paragraph" w:styleId="Footer">
    <w:name w:val="footer"/>
    <w:basedOn w:val="Normal"/>
    <w:link w:val="FooterChar"/>
    <w:uiPriority w:val="99"/>
    <w:unhideWhenUsed/>
    <w:rsid w:val="001D6791"/>
    <w:pPr>
      <w:tabs>
        <w:tab w:val="center" w:pos="4680"/>
        <w:tab w:val="right" w:pos="9360"/>
      </w:tabs>
      <w:spacing w:after="0" w:line="240" w:lineRule="auto"/>
    </w:pPr>
  </w:style>
  <w:style w:type="character" w:customStyle="1" w:styleId="FooterChar">
    <w:name w:val="Footer Char"/>
    <w:basedOn w:val="DefaultParagraphFont"/>
    <w:link w:val="Footer"/>
    <w:uiPriority w:val="99"/>
    <w:rsid w:val="001D6791"/>
  </w:style>
  <w:style w:type="character" w:styleId="Hyperlink">
    <w:name w:val="Hyperlink"/>
    <w:basedOn w:val="DefaultParagraphFont"/>
    <w:uiPriority w:val="99"/>
    <w:unhideWhenUsed/>
    <w:rsid w:val="004F0C43"/>
    <w:rPr>
      <w:color w:val="0563C1" w:themeColor="hyperlink"/>
      <w:u w:val="single"/>
    </w:rPr>
  </w:style>
  <w:style w:type="character" w:styleId="Emphasis">
    <w:name w:val="Emphasis"/>
    <w:basedOn w:val="DefaultParagraphFont"/>
    <w:uiPriority w:val="20"/>
    <w:qFormat/>
    <w:rsid w:val="00FB2C4C"/>
    <w:rPr>
      <w:i/>
      <w:iCs/>
    </w:rPr>
  </w:style>
  <w:style w:type="paragraph" w:styleId="BalloonText">
    <w:name w:val="Balloon Text"/>
    <w:basedOn w:val="Normal"/>
    <w:link w:val="BalloonTextChar"/>
    <w:uiPriority w:val="99"/>
    <w:semiHidden/>
    <w:unhideWhenUsed/>
    <w:rsid w:val="002033D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033D2"/>
    <w:rPr>
      <w:rFonts w:ascii="Segoe UI" w:hAnsi="Segoe UI" w:cs="Segoe UI"/>
      <w:sz w:val="18"/>
      <w:szCs w:val="18"/>
    </w:rPr>
  </w:style>
  <w:style w:type="paragraph" w:styleId="Title">
    <w:name w:val="Title"/>
    <w:basedOn w:val="Normal"/>
    <w:next w:val="Normal"/>
    <w:link w:val="TitleChar"/>
    <w:uiPriority w:val="10"/>
    <w:qFormat/>
    <w:rsid w:val="00E94FC3"/>
    <w:pPr>
      <w:spacing w:after="0" w:line="240" w:lineRule="auto"/>
      <w:contextualSpacing/>
    </w:pPr>
    <w:rPr>
      <w:rFonts w:asciiTheme="majorHAnsi" w:eastAsiaTheme="majorEastAsia" w:hAnsiTheme="majorHAnsi"/>
      <w:spacing w:val="-10"/>
      <w:kern w:val="28"/>
      <w:sz w:val="56"/>
      <w:szCs w:val="56"/>
    </w:rPr>
  </w:style>
  <w:style w:type="character" w:customStyle="1" w:styleId="TitleChar">
    <w:name w:val="Title Char"/>
    <w:basedOn w:val="DefaultParagraphFont"/>
    <w:link w:val="Title"/>
    <w:uiPriority w:val="10"/>
    <w:rsid w:val="00E94FC3"/>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E94FC3"/>
    <w:rPr>
      <w:rFonts w:asciiTheme="majorBidi" w:hAnsiTheme="majorBidi" w:cstheme="majorBidi"/>
      <w:b/>
      <w:bCs/>
      <w:sz w:val="28"/>
      <w:szCs w:val="28"/>
      <w:u w:val="single"/>
    </w:rPr>
  </w:style>
  <w:style w:type="character" w:customStyle="1" w:styleId="Heading2Char">
    <w:name w:val="Heading 2 Char"/>
    <w:basedOn w:val="DefaultParagraphFont"/>
    <w:link w:val="Heading2"/>
    <w:uiPriority w:val="9"/>
    <w:rsid w:val="00E94FC3"/>
    <w:rPr>
      <w:rFonts w:asciiTheme="majorHAnsi" w:eastAsiaTheme="majorEastAsia" w:hAnsiTheme="majorHAnsi" w:cstheme="majorBidi"/>
      <w:color w:val="2F5496" w:themeColor="accent1" w:themeShade="BF"/>
      <w:sz w:val="26"/>
      <w:szCs w:val="26"/>
      <w:lang w:val="en"/>
    </w:rPr>
  </w:style>
  <w:style w:type="character" w:customStyle="1" w:styleId="Heading3Char">
    <w:name w:val="Heading 3 Char"/>
    <w:basedOn w:val="DefaultParagraphFont"/>
    <w:link w:val="Heading3"/>
    <w:uiPriority w:val="9"/>
    <w:rsid w:val="00E94FC3"/>
    <w:rPr>
      <w:rFonts w:asciiTheme="majorHAnsi" w:eastAsiaTheme="majorEastAsia" w:hAnsiTheme="majorHAnsi" w:cstheme="majorBidi"/>
      <w:color w:val="1F3763" w:themeColor="accent1" w:themeShade="7F"/>
      <w:sz w:val="24"/>
      <w:szCs w:val="24"/>
      <w:lang w:val="en"/>
    </w:rPr>
  </w:style>
  <w:style w:type="paragraph" w:styleId="TOCHeading">
    <w:name w:val="TOC Heading"/>
    <w:basedOn w:val="Heading1"/>
    <w:next w:val="Normal"/>
    <w:uiPriority w:val="39"/>
    <w:unhideWhenUsed/>
    <w:qFormat/>
    <w:rsid w:val="00E94FC3"/>
    <w:pPr>
      <w:keepNext/>
      <w:keepLines/>
      <w:spacing w:before="480" w:after="0" w:line="276" w:lineRule="auto"/>
      <w:outlineLvl w:val="9"/>
    </w:pPr>
    <w:rPr>
      <w:rFonts w:asciiTheme="majorHAnsi" w:eastAsiaTheme="majorEastAsia" w:hAnsiTheme="majorHAnsi"/>
      <w:color w:val="2F5496" w:themeColor="accent1" w:themeShade="BF"/>
      <w:u w:val="none"/>
      <w:lang w:val="en-US"/>
    </w:rPr>
  </w:style>
  <w:style w:type="paragraph" w:styleId="TOC1">
    <w:name w:val="toc 1"/>
    <w:basedOn w:val="Normal"/>
    <w:next w:val="Normal"/>
    <w:autoRedefine/>
    <w:uiPriority w:val="39"/>
    <w:unhideWhenUsed/>
    <w:rsid w:val="00E94FC3"/>
    <w:pPr>
      <w:spacing w:before="120" w:after="120"/>
    </w:pPr>
    <w:rPr>
      <w:rFonts w:asciiTheme="minorHAnsi" w:hAnsiTheme="minorHAnsi" w:cstheme="minorHAnsi"/>
      <w:b/>
      <w:bCs/>
      <w:caps/>
      <w:sz w:val="20"/>
    </w:rPr>
  </w:style>
  <w:style w:type="paragraph" w:styleId="TOC2">
    <w:name w:val="toc 2"/>
    <w:basedOn w:val="Normal"/>
    <w:next w:val="Normal"/>
    <w:autoRedefine/>
    <w:uiPriority w:val="39"/>
    <w:unhideWhenUsed/>
    <w:rsid w:val="00E94FC3"/>
    <w:pPr>
      <w:spacing w:after="0"/>
      <w:ind w:left="240"/>
    </w:pPr>
    <w:rPr>
      <w:rFonts w:asciiTheme="minorHAnsi" w:hAnsiTheme="minorHAnsi" w:cstheme="minorHAnsi"/>
      <w:smallCaps/>
      <w:sz w:val="20"/>
    </w:rPr>
  </w:style>
  <w:style w:type="paragraph" w:styleId="TOC3">
    <w:name w:val="toc 3"/>
    <w:basedOn w:val="Normal"/>
    <w:next w:val="Normal"/>
    <w:autoRedefine/>
    <w:uiPriority w:val="39"/>
    <w:unhideWhenUsed/>
    <w:rsid w:val="00E94FC3"/>
    <w:pPr>
      <w:spacing w:after="0"/>
      <w:ind w:left="480"/>
    </w:pPr>
    <w:rPr>
      <w:rFonts w:asciiTheme="minorHAnsi" w:hAnsiTheme="minorHAnsi" w:cstheme="minorHAnsi"/>
      <w:i/>
      <w:iCs/>
      <w:sz w:val="20"/>
    </w:rPr>
  </w:style>
  <w:style w:type="paragraph" w:styleId="TOC4">
    <w:name w:val="toc 4"/>
    <w:basedOn w:val="Normal"/>
    <w:next w:val="Normal"/>
    <w:autoRedefine/>
    <w:uiPriority w:val="39"/>
    <w:semiHidden/>
    <w:unhideWhenUsed/>
    <w:rsid w:val="00E94FC3"/>
    <w:pPr>
      <w:spacing w:after="0"/>
      <w:ind w:left="720"/>
    </w:pPr>
    <w:rPr>
      <w:rFonts w:asciiTheme="minorHAnsi" w:hAnsiTheme="minorHAnsi" w:cstheme="minorHAnsi"/>
      <w:sz w:val="18"/>
      <w:szCs w:val="21"/>
    </w:rPr>
  </w:style>
  <w:style w:type="paragraph" w:styleId="TOC5">
    <w:name w:val="toc 5"/>
    <w:basedOn w:val="Normal"/>
    <w:next w:val="Normal"/>
    <w:autoRedefine/>
    <w:uiPriority w:val="39"/>
    <w:semiHidden/>
    <w:unhideWhenUsed/>
    <w:rsid w:val="00E94FC3"/>
    <w:pPr>
      <w:spacing w:after="0"/>
      <w:ind w:left="960"/>
    </w:pPr>
    <w:rPr>
      <w:rFonts w:asciiTheme="minorHAnsi" w:hAnsiTheme="minorHAnsi" w:cstheme="minorHAnsi"/>
      <w:sz w:val="18"/>
      <w:szCs w:val="21"/>
    </w:rPr>
  </w:style>
  <w:style w:type="paragraph" w:styleId="TOC6">
    <w:name w:val="toc 6"/>
    <w:basedOn w:val="Normal"/>
    <w:next w:val="Normal"/>
    <w:autoRedefine/>
    <w:uiPriority w:val="39"/>
    <w:semiHidden/>
    <w:unhideWhenUsed/>
    <w:rsid w:val="00E94FC3"/>
    <w:pPr>
      <w:spacing w:after="0"/>
      <w:ind w:left="1200"/>
    </w:pPr>
    <w:rPr>
      <w:rFonts w:asciiTheme="minorHAnsi" w:hAnsiTheme="minorHAnsi" w:cstheme="minorHAnsi"/>
      <w:sz w:val="18"/>
      <w:szCs w:val="21"/>
    </w:rPr>
  </w:style>
  <w:style w:type="paragraph" w:styleId="TOC7">
    <w:name w:val="toc 7"/>
    <w:basedOn w:val="Normal"/>
    <w:next w:val="Normal"/>
    <w:autoRedefine/>
    <w:uiPriority w:val="39"/>
    <w:semiHidden/>
    <w:unhideWhenUsed/>
    <w:rsid w:val="00E94FC3"/>
    <w:pPr>
      <w:spacing w:after="0"/>
      <w:ind w:left="1440"/>
    </w:pPr>
    <w:rPr>
      <w:rFonts w:asciiTheme="minorHAnsi" w:hAnsiTheme="minorHAnsi" w:cstheme="minorHAnsi"/>
      <w:sz w:val="18"/>
      <w:szCs w:val="21"/>
    </w:rPr>
  </w:style>
  <w:style w:type="paragraph" w:styleId="TOC8">
    <w:name w:val="toc 8"/>
    <w:basedOn w:val="Normal"/>
    <w:next w:val="Normal"/>
    <w:autoRedefine/>
    <w:uiPriority w:val="39"/>
    <w:semiHidden/>
    <w:unhideWhenUsed/>
    <w:rsid w:val="00E94FC3"/>
    <w:pPr>
      <w:spacing w:after="0"/>
      <w:ind w:left="1680"/>
    </w:pPr>
    <w:rPr>
      <w:rFonts w:asciiTheme="minorHAnsi" w:hAnsiTheme="minorHAnsi" w:cstheme="minorHAnsi"/>
      <w:sz w:val="18"/>
      <w:szCs w:val="21"/>
    </w:rPr>
  </w:style>
  <w:style w:type="paragraph" w:styleId="TOC9">
    <w:name w:val="toc 9"/>
    <w:basedOn w:val="Normal"/>
    <w:next w:val="Normal"/>
    <w:autoRedefine/>
    <w:uiPriority w:val="39"/>
    <w:semiHidden/>
    <w:unhideWhenUsed/>
    <w:rsid w:val="00E94FC3"/>
    <w:pPr>
      <w:spacing w:after="0"/>
      <w:ind w:left="1920"/>
    </w:pPr>
    <w:rPr>
      <w:rFonts w:asciiTheme="minorHAnsi" w:hAnsiTheme="minorHAnsi" w:cstheme="minorHAnsi"/>
      <w:sz w:val="18"/>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128010">
      <w:bodyDiv w:val="1"/>
      <w:marLeft w:val="0"/>
      <w:marRight w:val="0"/>
      <w:marTop w:val="0"/>
      <w:marBottom w:val="0"/>
      <w:divBdr>
        <w:top w:val="none" w:sz="0" w:space="0" w:color="auto"/>
        <w:left w:val="none" w:sz="0" w:space="0" w:color="auto"/>
        <w:bottom w:val="none" w:sz="0" w:space="0" w:color="auto"/>
        <w:right w:val="none" w:sz="0" w:space="0" w:color="auto"/>
      </w:divBdr>
    </w:div>
    <w:div w:id="36245457">
      <w:bodyDiv w:val="1"/>
      <w:marLeft w:val="0"/>
      <w:marRight w:val="0"/>
      <w:marTop w:val="0"/>
      <w:marBottom w:val="0"/>
      <w:divBdr>
        <w:top w:val="none" w:sz="0" w:space="0" w:color="auto"/>
        <w:left w:val="none" w:sz="0" w:space="0" w:color="auto"/>
        <w:bottom w:val="none" w:sz="0" w:space="0" w:color="auto"/>
        <w:right w:val="none" w:sz="0" w:space="0" w:color="auto"/>
      </w:divBdr>
    </w:div>
    <w:div w:id="59905432">
      <w:bodyDiv w:val="1"/>
      <w:marLeft w:val="0"/>
      <w:marRight w:val="0"/>
      <w:marTop w:val="0"/>
      <w:marBottom w:val="0"/>
      <w:divBdr>
        <w:top w:val="none" w:sz="0" w:space="0" w:color="auto"/>
        <w:left w:val="none" w:sz="0" w:space="0" w:color="auto"/>
        <w:bottom w:val="none" w:sz="0" w:space="0" w:color="auto"/>
        <w:right w:val="none" w:sz="0" w:space="0" w:color="auto"/>
      </w:divBdr>
    </w:div>
    <w:div w:id="64569715">
      <w:bodyDiv w:val="1"/>
      <w:marLeft w:val="0"/>
      <w:marRight w:val="0"/>
      <w:marTop w:val="0"/>
      <w:marBottom w:val="0"/>
      <w:divBdr>
        <w:top w:val="none" w:sz="0" w:space="0" w:color="auto"/>
        <w:left w:val="none" w:sz="0" w:space="0" w:color="auto"/>
        <w:bottom w:val="none" w:sz="0" w:space="0" w:color="auto"/>
        <w:right w:val="none" w:sz="0" w:space="0" w:color="auto"/>
      </w:divBdr>
    </w:div>
    <w:div w:id="182014003">
      <w:bodyDiv w:val="1"/>
      <w:marLeft w:val="0"/>
      <w:marRight w:val="0"/>
      <w:marTop w:val="0"/>
      <w:marBottom w:val="0"/>
      <w:divBdr>
        <w:top w:val="none" w:sz="0" w:space="0" w:color="auto"/>
        <w:left w:val="none" w:sz="0" w:space="0" w:color="auto"/>
        <w:bottom w:val="none" w:sz="0" w:space="0" w:color="auto"/>
        <w:right w:val="none" w:sz="0" w:space="0" w:color="auto"/>
      </w:divBdr>
    </w:div>
    <w:div w:id="183174607">
      <w:bodyDiv w:val="1"/>
      <w:marLeft w:val="0"/>
      <w:marRight w:val="0"/>
      <w:marTop w:val="0"/>
      <w:marBottom w:val="0"/>
      <w:divBdr>
        <w:top w:val="none" w:sz="0" w:space="0" w:color="auto"/>
        <w:left w:val="none" w:sz="0" w:space="0" w:color="auto"/>
        <w:bottom w:val="none" w:sz="0" w:space="0" w:color="auto"/>
        <w:right w:val="none" w:sz="0" w:space="0" w:color="auto"/>
      </w:divBdr>
    </w:div>
    <w:div w:id="192350659">
      <w:bodyDiv w:val="1"/>
      <w:marLeft w:val="0"/>
      <w:marRight w:val="0"/>
      <w:marTop w:val="0"/>
      <w:marBottom w:val="0"/>
      <w:divBdr>
        <w:top w:val="none" w:sz="0" w:space="0" w:color="auto"/>
        <w:left w:val="none" w:sz="0" w:space="0" w:color="auto"/>
        <w:bottom w:val="none" w:sz="0" w:space="0" w:color="auto"/>
        <w:right w:val="none" w:sz="0" w:space="0" w:color="auto"/>
      </w:divBdr>
    </w:div>
    <w:div w:id="291059275">
      <w:bodyDiv w:val="1"/>
      <w:marLeft w:val="0"/>
      <w:marRight w:val="0"/>
      <w:marTop w:val="0"/>
      <w:marBottom w:val="0"/>
      <w:divBdr>
        <w:top w:val="none" w:sz="0" w:space="0" w:color="auto"/>
        <w:left w:val="none" w:sz="0" w:space="0" w:color="auto"/>
        <w:bottom w:val="none" w:sz="0" w:space="0" w:color="auto"/>
        <w:right w:val="none" w:sz="0" w:space="0" w:color="auto"/>
      </w:divBdr>
    </w:div>
    <w:div w:id="322784216">
      <w:bodyDiv w:val="1"/>
      <w:marLeft w:val="0"/>
      <w:marRight w:val="0"/>
      <w:marTop w:val="0"/>
      <w:marBottom w:val="0"/>
      <w:divBdr>
        <w:top w:val="none" w:sz="0" w:space="0" w:color="auto"/>
        <w:left w:val="none" w:sz="0" w:space="0" w:color="auto"/>
        <w:bottom w:val="none" w:sz="0" w:space="0" w:color="auto"/>
        <w:right w:val="none" w:sz="0" w:space="0" w:color="auto"/>
      </w:divBdr>
    </w:div>
    <w:div w:id="404300036">
      <w:bodyDiv w:val="1"/>
      <w:marLeft w:val="0"/>
      <w:marRight w:val="0"/>
      <w:marTop w:val="0"/>
      <w:marBottom w:val="0"/>
      <w:divBdr>
        <w:top w:val="none" w:sz="0" w:space="0" w:color="auto"/>
        <w:left w:val="none" w:sz="0" w:space="0" w:color="auto"/>
        <w:bottom w:val="none" w:sz="0" w:space="0" w:color="auto"/>
        <w:right w:val="none" w:sz="0" w:space="0" w:color="auto"/>
      </w:divBdr>
    </w:div>
    <w:div w:id="404572768">
      <w:bodyDiv w:val="1"/>
      <w:marLeft w:val="0"/>
      <w:marRight w:val="0"/>
      <w:marTop w:val="0"/>
      <w:marBottom w:val="0"/>
      <w:divBdr>
        <w:top w:val="none" w:sz="0" w:space="0" w:color="auto"/>
        <w:left w:val="none" w:sz="0" w:space="0" w:color="auto"/>
        <w:bottom w:val="none" w:sz="0" w:space="0" w:color="auto"/>
        <w:right w:val="none" w:sz="0" w:space="0" w:color="auto"/>
      </w:divBdr>
    </w:div>
    <w:div w:id="447549704">
      <w:bodyDiv w:val="1"/>
      <w:marLeft w:val="0"/>
      <w:marRight w:val="0"/>
      <w:marTop w:val="0"/>
      <w:marBottom w:val="0"/>
      <w:divBdr>
        <w:top w:val="none" w:sz="0" w:space="0" w:color="auto"/>
        <w:left w:val="none" w:sz="0" w:space="0" w:color="auto"/>
        <w:bottom w:val="none" w:sz="0" w:space="0" w:color="auto"/>
        <w:right w:val="none" w:sz="0" w:space="0" w:color="auto"/>
      </w:divBdr>
    </w:div>
    <w:div w:id="554122036">
      <w:bodyDiv w:val="1"/>
      <w:marLeft w:val="0"/>
      <w:marRight w:val="0"/>
      <w:marTop w:val="0"/>
      <w:marBottom w:val="0"/>
      <w:divBdr>
        <w:top w:val="none" w:sz="0" w:space="0" w:color="auto"/>
        <w:left w:val="none" w:sz="0" w:space="0" w:color="auto"/>
        <w:bottom w:val="none" w:sz="0" w:space="0" w:color="auto"/>
        <w:right w:val="none" w:sz="0" w:space="0" w:color="auto"/>
      </w:divBdr>
    </w:div>
    <w:div w:id="564411258">
      <w:bodyDiv w:val="1"/>
      <w:marLeft w:val="0"/>
      <w:marRight w:val="0"/>
      <w:marTop w:val="0"/>
      <w:marBottom w:val="0"/>
      <w:divBdr>
        <w:top w:val="none" w:sz="0" w:space="0" w:color="auto"/>
        <w:left w:val="none" w:sz="0" w:space="0" w:color="auto"/>
        <w:bottom w:val="none" w:sz="0" w:space="0" w:color="auto"/>
        <w:right w:val="none" w:sz="0" w:space="0" w:color="auto"/>
      </w:divBdr>
    </w:div>
    <w:div w:id="680471207">
      <w:bodyDiv w:val="1"/>
      <w:marLeft w:val="0"/>
      <w:marRight w:val="0"/>
      <w:marTop w:val="0"/>
      <w:marBottom w:val="0"/>
      <w:divBdr>
        <w:top w:val="none" w:sz="0" w:space="0" w:color="auto"/>
        <w:left w:val="none" w:sz="0" w:space="0" w:color="auto"/>
        <w:bottom w:val="none" w:sz="0" w:space="0" w:color="auto"/>
        <w:right w:val="none" w:sz="0" w:space="0" w:color="auto"/>
      </w:divBdr>
    </w:div>
    <w:div w:id="685448338">
      <w:bodyDiv w:val="1"/>
      <w:marLeft w:val="0"/>
      <w:marRight w:val="0"/>
      <w:marTop w:val="0"/>
      <w:marBottom w:val="0"/>
      <w:divBdr>
        <w:top w:val="none" w:sz="0" w:space="0" w:color="auto"/>
        <w:left w:val="none" w:sz="0" w:space="0" w:color="auto"/>
        <w:bottom w:val="none" w:sz="0" w:space="0" w:color="auto"/>
        <w:right w:val="none" w:sz="0" w:space="0" w:color="auto"/>
      </w:divBdr>
    </w:div>
    <w:div w:id="785856122">
      <w:bodyDiv w:val="1"/>
      <w:marLeft w:val="0"/>
      <w:marRight w:val="0"/>
      <w:marTop w:val="0"/>
      <w:marBottom w:val="0"/>
      <w:divBdr>
        <w:top w:val="none" w:sz="0" w:space="0" w:color="auto"/>
        <w:left w:val="none" w:sz="0" w:space="0" w:color="auto"/>
        <w:bottom w:val="none" w:sz="0" w:space="0" w:color="auto"/>
        <w:right w:val="none" w:sz="0" w:space="0" w:color="auto"/>
      </w:divBdr>
    </w:div>
    <w:div w:id="791248832">
      <w:bodyDiv w:val="1"/>
      <w:marLeft w:val="0"/>
      <w:marRight w:val="0"/>
      <w:marTop w:val="0"/>
      <w:marBottom w:val="0"/>
      <w:divBdr>
        <w:top w:val="none" w:sz="0" w:space="0" w:color="auto"/>
        <w:left w:val="none" w:sz="0" w:space="0" w:color="auto"/>
        <w:bottom w:val="none" w:sz="0" w:space="0" w:color="auto"/>
        <w:right w:val="none" w:sz="0" w:space="0" w:color="auto"/>
      </w:divBdr>
    </w:div>
    <w:div w:id="881555437">
      <w:bodyDiv w:val="1"/>
      <w:marLeft w:val="0"/>
      <w:marRight w:val="0"/>
      <w:marTop w:val="0"/>
      <w:marBottom w:val="0"/>
      <w:divBdr>
        <w:top w:val="none" w:sz="0" w:space="0" w:color="auto"/>
        <w:left w:val="none" w:sz="0" w:space="0" w:color="auto"/>
        <w:bottom w:val="none" w:sz="0" w:space="0" w:color="auto"/>
        <w:right w:val="none" w:sz="0" w:space="0" w:color="auto"/>
      </w:divBdr>
      <w:divsChild>
        <w:div w:id="405736260">
          <w:marLeft w:val="0"/>
          <w:marRight w:val="0"/>
          <w:marTop w:val="0"/>
          <w:marBottom w:val="0"/>
          <w:divBdr>
            <w:top w:val="none" w:sz="0" w:space="0" w:color="auto"/>
            <w:left w:val="none" w:sz="0" w:space="0" w:color="auto"/>
            <w:bottom w:val="none" w:sz="0" w:space="0" w:color="auto"/>
            <w:right w:val="none" w:sz="0" w:space="0" w:color="auto"/>
          </w:divBdr>
        </w:div>
        <w:div w:id="582225292">
          <w:marLeft w:val="-240"/>
          <w:marRight w:val="-240"/>
          <w:marTop w:val="0"/>
          <w:marBottom w:val="0"/>
          <w:divBdr>
            <w:top w:val="none" w:sz="0" w:space="0" w:color="auto"/>
            <w:left w:val="none" w:sz="0" w:space="0" w:color="auto"/>
            <w:bottom w:val="none" w:sz="0" w:space="0" w:color="auto"/>
            <w:right w:val="none" w:sz="0" w:space="0" w:color="auto"/>
          </w:divBdr>
          <w:divsChild>
            <w:div w:id="1490755343">
              <w:marLeft w:val="0"/>
              <w:marRight w:val="0"/>
              <w:marTop w:val="0"/>
              <w:marBottom w:val="0"/>
              <w:divBdr>
                <w:top w:val="none" w:sz="0" w:space="0" w:color="auto"/>
                <w:left w:val="none" w:sz="0" w:space="0" w:color="auto"/>
                <w:bottom w:val="none" w:sz="0" w:space="0" w:color="auto"/>
                <w:right w:val="none" w:sz="0" w:space="0" w:color="auto"/>
              </w:divBdr>
              <w:divsChild>
                <w:div w:id="78107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324338">
      <w:bodyDiv w:val="1"/>
      <w:marLeft w:val="0"/>
      <w:marRight w:val="0"/>
      <w:marTop w:val="0"/>
      <w:marBottom w:val="0"/>
      <w:divBdr>
        <w:top w:val="none" w:sz="0" w:space="0" w:color="auto"/>
        <w:left w:val="none" w:sz="0" w:space="0" w:color="auto"/>
        <w:bottom w:val="none" w:sz="0" w:space="0" w:color="auto"/>
        <w:right w:val="none" w:sz="0" w:space="0" w:color="auto"/>
      </w:divBdr>
    </w:div>
    <w:div w:id="1005283962">
      <w:bodyDiv w:val="1"/>
      <w:marLeft w:val="0"/>
      <w:marRight w:val="0"/>
      <w:marTop w:val="0"/>
      <w:marBottom w:val="0"/>
      <w:divBdr>
        <w:top w:val="none" w:sz="0" w:space="0" w:color="auto"/>
        <w:left w:val="none" w:sz="0" w:space="0" w:color="auto"/>
        <w:bottom w:val="none" w:sz="0" w:space="0" w:color="auto"/>
        <w:right w:val="none" w:sz="0" w:space="0" w:color="auto"/>
      </w:divBdr>
    </w:div>
    <w:div w:id="1051002121">
      <w:bodyDiv w:val="1"/>
      <w:marLeft w:val="0"/>
      <w:marRight w:val="0"/>
      <w:marTop w:val="0"/>
      <w:marBottom w:val="0"/>
      <w:divBdr>
        <w:top w:val="none" w:sz="0" w:space="0" w:color="auto"/>
        <w:left w:val="none" w:sz="0" w:space="0" w:color="auto"/>
        <w:bottom w:val="none" w:sz="0" w:space="0" w:color="auto"/>
        <w:right w:val="none" w:sz="0" w:space="0" w:color="auto"/>
      </w:divBdr>
    </w:div>
    <w:div w:id="1093824257">
      <w:bodyDiv w:val="1"/>
      <w:marLeft w:val="0"/>
      <w:marRight w:val="0"/>
      <w:marTop w:val="0"/>
      <w:marBottom w:val="0"/>
      <w:divBdr>
        <w:top w:val="none" w:sz="0" w:space="0" w:color="auto"/>
        <w:left w:val="none" w:sz="0" w:space="0" w:color="auto"/>
        <w:bottom w:val="none" w:sz="0" w:space="0" w:color="auto"/>
        <w:right w:val="none" w:sz="0" w:space="0" w:color="auto"/>
      </w:divBdr>
    </w:div>
    <w:div w:id="1104109636">
      <w:bodyDiv w:val="1"/>
      <w:marLeft w:val="0"/>
      <w:marRight w:val="0"/>
      <w:marTop w:val="0"/>
      <w:marBottom w:val="0"/>
      <w:divBdr>
        <w:top w:val="none" w:sz="0" w:space="0" w:color="auto"/>
        <w:left w:val="none" w:sz="0" w:space="0" w:color="auto"/>
        <w:bottom w:val="none" w:sz="0" w:space="0" w:color="auto"/>
        <w:right w:val="none" w:sz="0" w:space="0" w:color="auto"/>
      </w:divBdr>
    </w:div>
    <w:div w:id="1125392299">
      <w:bodyDiv w:val="1"/>
      <w:marLeft w:val="0"/>
      <w:marRight w:val="0"/>
      <w:marTop w:val="0"/>
      <w:marBottom w:val="0"/>
      <w:divBdr>
        <w:top w:val="none" w:sz="0" w:space="0" w:color="auto"/>
        <w:left w:val="none" w:sz="0" w:space="0" w:color="auto"/>
        <w:bottom w:val="none" w:sz="0" w:space="0" w:color="auto"/>
        <w:right w:val="none" w:sz="0" w:space="0" w:color="auto"/>
      </w:divBdr>
    </w:div>
    <w:div w:id="1206405811">
      <w:bodyDiv w:val="1"/>
      <w:marLeft w:val="0"/>
      <w:marRight w:val="0"/>
      <w:marTop w:val="0"/>
      <w:marBottom w:val="0"/>
      <w:divBdr>
        <w:top w:val="none" w:sz="0" w:space="0" w:color="auto"/>
        <w:left w:val="none" w:sz="0" w:space="0" w:color="auto"/>
        <w:bottom w:val="none" w:sz="0" w:space="0" w:color="auto"/>
        <w:right w:val="none" w:sz="0" w:space="0" w:color="auto"/>
      </w:divBdr>
    </w:div>
    <w:div w:id="1211963539">
      <w:bodyDiv w:val="1"/>
      <w:marLeft w:val="0"/>
      <w:marRight w:val="0"/>
      <w:marTop w:val="0"/>
      <w:marBottom w:val="0"/>
      <w:divBdr>
        <w:top w:val="none" w:sz="0" w:space="0" w:color="auto"/>
        <w:left w:val="none" w:sz="0" w:space="0" w:color="auto"/>
        <w:bottom w:val="none" w:sz="0" w:space="0" w:color="auto"/>
        <w:right w:val="none" w:sz="0" w:space="0" w:color="auto"/>
      </w:divBdr>
    </w:div>
    <w:div w:id="1239024107">
      <w:bodyDiv w:val="1"/>
      <w:marLeft w:val="0"/>
      <w:marRight w:val="0"/>
      <w:marTop w:val="0"/>
      <w:marBottom w:val="0"/>
      <w:divBdr>
        <w:top w:val="none" w:sz="0" w:space="0" w:color="auto"/>
        <w:left w:val="none" w:sz="0" w:space="0" w:color="auto"/>
        <w:bottom w:val="none" w:sz="0" w:space="0" w:color="auto"/>
        <w:right w:val="none" w:sz="0" w:space="0" w:color="auto"/>
      </w:divBdr>
    </w:div>
    <w:div w:id="1327900343">
      <w:bodyDiv w:val="1"/>
      <w:marLeft w:val="0"/>
      <w:marRight w:val="0"/>
      <w:marTop w:val="0"/>
      <w:marBottom w:val="0"/>
      <w:divBdr>
        <w:top w:val="none" w:sz="0" w:space="0" w:color="auto"/>
        <w:left w:val="none" w:sz="0" w:space="0" w:color="auto"/>
        <w:bottom w:val="none" w:sz="0" w:space="0" w:color="auto"/>
        <w:right w:val="none" w:sz="0" w:space="0" w:color="auto"/>
      </w:divBdr>
    </w:div>
    <w:div w:id="1371882878">
      <w:bodyDiv w:val="1"/>
      <w:marLeft w:val="0"/>
      <w:marRight w:val="0"/>
      <w:marTop w:val="0"/>
      <w:marBottom w:val="0"/>
      <w:divBdr>
        <w:top w:val="none" w:sz="0" w:space="0" w:color="auto"/>
        <w:left w:val="none" w:sz="0" w:space="0" w:color="auto"/>
        <w:bottom w:val="none" w:sz="0" w:space="0" w:color="auto"/>
        <w:right w:val="none" w:sz="0" w:space="0" w:color="auto"/>
      </w:divBdr>
    </w:div>
    <w:div w:id="1382634686">
      <w:bodyDiv w:val="1"/>
      <w:marLeft w:val="0"/>
      <w:marRight w:val="0"/>
      <w:marTop w:val="0"/>
      <w:marBottom w:val="0"/>
      <w:divBdr>
        <w:top w:val="none" w:sz="0" w:space="0" w:color="auto"/>
        <w:left w:val="none" w:sz="0" w:space="0" w:color="auto"/>
        <w:bottom w:val="none" w:sz="0" w:space="0" w:color="auto"/>
        <w:right w:val="none" w:sz="0" w:space="0" w:color="auto"/>
      </w:divBdr>
    </w:div>
    <w:div w:id="1398548495">
      <w:bodyDiv w:val="1"/>
      <w:marLeft w:val="0"/>
      <w:marRight w:val="0"/>
      <w:marTop w:val="0"/>
      <w:marBottom w:val="0"/>
      <w:divBdr>
        <w:top w:val="none" w:sz="0" w:space="0" w:color="auto"/>
        <w:left w:val="none" w:sz="0" w:space="0" w:color="auto"/>
        <w:bottom w:val="none" w:sz="0" w:space="0" w:color="auto"/>
        <w:right w:val="none" w:sz="0" w:space="0" w:color="auto"/>
      </w:divBdr>
    </w:div>
    <w:div w:id="1454060945">
      <w:bodyDiv w:val="1"/>
      <w:marLeft w:val="0"/>
      <w:marRight w:val="0"/>
      <w:marTop w:val="0"/>
      <w:marBottom w:val="0"/>
      <w:divBdr>
        <w:top w:val="none" w:sz="0" w:space="0" w:color="auto"/>
        <w:left w:val="none" w:sz="0" w:space="0" w:color="auto"/>
        <w:bottom w:val="none" w:sz="0" w:space="0" w:color="auto"/>
        <w:right w:val="none" w:sz="0" w:space="0" w:color="auto"/>
      </w:divBdr>
    </w:div>
    <w:div w:id="1466239952">
      <w:bodyDiv w:val="1"/>
      <w:marLeft w:val="0"/>
      <w:marRight w:val="0"/>
      <w:marTop w:val="0"/>
      <w:marBottom w:val="0"/>
      <w:divBdr>
        <w:top w:val="none" w:sz="0" w:space="0" w:color="auto"/>
        <w:left w:val="none" w:sz="0" w:space="0" w:color="auto"/>
        <w:bottom w:val="none" w:sz="0" w:space="0" w:color="auto"/>
        <w:right w:val="none" w:sz="0" w:space="0" w:color="auto"/>
      </w:divBdr>
    </w:div>
    <w:div w:id="1476220188">
      <w:bodyDiv w:val="1"/>
      <w:marLeft w:val="0"/>
      <w:marRight w:val="0"/>
      <w:marTop w:val="0"/>
      <w:marBottom w:val="0"/>
      <w:divBdr>
        <w:top w:val="none" w:sz="0" w:space="0" w:color="auto"/>
        <w:left w:val="none" w:sz="0" w:space="0" w:color="auto"/>
        <w:bottom w:val="none" w:sz="0" w:space="0" w:color="auto"/>
        <w:right w:val="none" w:sz="0" w:space="0" w:color="auto"/>
      </w:divBdr>
    </w:div>
    <w:div w:id="1548908875">
      <w:bodyDiv w:val="1"/>
      <w:marLeft w:val="0"/>
      <w:marRight w:val="0"/>
      <w:marTop w:val="0"/>
      <w:marBottom w:val="0"/>
      <w:divBdr>
        <w:top w:val="none" w:sz="0" w:space="0" w:color="auto"/>
        <w:left w:val="none" w:sz="0" w:space="0" w:color="auto"/>
        <w:bottom w:val="none" w:sz="0" w:space="0" w:color="auto"/>
        <w:right w:val="none" w:sz="0" w:space="0" w:color="auto"/>
      </w:divBdr>
    </w:div>
    <w:div w:id="1550993008">
      <w:bodyDiv w:val="1"/>
      <w:marLeft w:val="0"/>
      <w:marRight w:val="0"/>
      <w:marTop w:val="0"/>
      <w:marBottom w:val="0"/>
      <w:divBdr>
        <w:top w:val="none" w:sz="0" w:space="0" w:color="auto"/>
        <w:left w:val="none" w:sz="0" w:space="0" w:color="auto"/>
        <w:bottom w:val="none" w:sz="0" w:space="0" w:color="auto"/>
        <w:right w:val="none" w:sz="0" w:space="0" w:color="auto"/>
      </w:divBdr>
    </w:div>
    <w:div w:id="1565722622">
      <w:bodyDiv w:val="1"/>
      <w:marLeft w:val="0"/>
      <w:marRight w:val="0"/>
      <w:marTop w:val="0"/>
      <w:marBottom w:val="0"/>
      <w:divBdr>
        <w:top w:val="none" w:sz="0" w:space="0" w:color="auto"/>
        <w:left w:val="none" w:sz="0" w:space="0" w:color="auto"/>
        <w:bottom w:val="none" w:sz="0" w:space="0" w:color="auto"/>
        <w:right w:val="none" w:sz="0" w:space="0" w:color="auto"/>
      </w:divBdr>
    </w:div>
    <w:div w:id="1583446437">
      <w:bodyDiv w:val="1"/>
      <w:marLeft w:val="0"/>
      <w:marRight w:val="0"/>
      <w:marTop w:val="0"/>
      <w:marBottom w:val="0"/>
      <w:divBdr>
        <w:top w:val="none" w:sz="0" w:space="0" w:color="auto"/>
        <w:left w:val="none" w:sz="0" w:space="0" w:color="auto"/>
        <w:bottom w:val="none" w:sz="0" w:space="0" w:color="auto"/>
        <w:right w:val="none" w:sz="0" w:space="0" w:color="auto"/>
      </w:divBdr>
    </w:div>
    <w:div w:id="1609505639">
      <w:bodyDiv w:val="1"/>
      <w:marLeft w:val="0"/>
      <w:marRight w:val="0"/>
      <w:marTop w:val="0"/>
      <w:marBottom w:val="0"/>
      <w:divBdr>
        <w:top w:val="none" w:sz="0" w:space="0" w:color="auto"/>
        <w:left w:val="none" w:sz="0" w:space="0" w:color="auto"/>
        <w:bottom w:val="none" w:sz="0" w:space="0" w:color="auto"/>
        <w:right w:val="none" w:sz="0" w:space="0" w:color="auto"/>
      </w:divBdr>
    </w:div>
    <w:div w:id="1645044380">
      <w:bodyDiv w:val="1"/>
      <w:marLeft w:val="0"/>
      <w:marRight w:val="0"/>
      <w:marTop w:val="0"/>
      <w:marBottom w:val="0"/>
      <w:divBdr>
        <w:top w:val="none" w:sz="0" w:space="0" w:color="auto"/>
        <w:left w:val="none" w:sz="0" w:space="0" w:color="auto"/>
        <w:bottom w:val="none" w:sz="0" w:space="0" w:color="auto"/>
        <w:right w:val="none" w:sz="0" w:space="0" w:color="auto"/>
      </w:divBdr>
    </w:div>
    <w:div w:id="1675642368">
      <w:bodyDiv w:val="1"/>
      <w:marLeft w:val="0"/>
      <w:marRight w:val="0"/>
      <w:marTop w:val="0"/>
      <w:marBottom w:val="0"/>
      <w:divBdr>
        <w:top w:val="none" w:sz="0" w:space="0" w:color="auto"/>
        <w:left w:val="none" w:sz="0" w:space="0" w:color="auto"/>
        <w:bottom w:val="none" w:sz="0" w:space="0" w:color="auto"/>
        <w:right w:val="none" w:sz="0" w:space="0" w:color="auto"/>
      </w:divBdr>
    </w:div>
    <w:div w:id="1696737029">
      <w:bodyDiv w:val="1"/>
      <w:marLeft w:val="0"/>
      <w:marRight w:val="0"/>
      <w:marTop w:val="0"/>
      <w:marBottom w:val="0"/>
      <w:divBdr>
        <w:top w:val="none" w:sz="0" w:space="0" w:color="auto"/>
        <w:left w:val="none" w:sz="0" w:space="0" w:color="auto"/>
        <w:bottom w:val="none" w:sz="0" w:space="0" w:color="auto"/>
        <w:right w:val="none" w:sz="0" w:space="0" w:color="auto"/>
      </w:divBdr>
    </w:div>
    <w:div w:id="1730494783">
      <w:bodyDiv w:val="1"/>
      <w:marLeft w:val="0"/>
      <w:marRight w:val="0"/>
      <w:marTop w:val="0"/>
      <w:marBottom w:val="0"/>
      <w:divBdr>
        <w:top w:val="none" w:sz="0" w:space="0" w:color="auto"/>
        <w:left w:val="none" w:sz="0" w:space="0" w:color="auto"/>
        <w:bottom w:val="none" w:sz="0" w:space="0" w:color="auto"/>
        <w:right w:val="none" w:sz="0" w:space="0" w:color="auto"/>
      </w:divBdr>
    </w:div>
    <w:div w:id="1782801660">
      <w:bodyDiv w:val="1"/>
      <w:marLeft w:val="0"/>
      <w:marRight w:val="0"/>
      <w:marTop w:val="0"/>
      <w:marBottom w:val="0"/>
      <w:divBdr>
        <w:top w:val="none" w:sz="0" w:space="0" w:color="auto"/>
        <w:left w:val="none" w:sz="0" w:space="0" w:color="auto"/>
        <w:bottom w:val="none" w:sz="0" w:space="0" w:color="auto"/>
        <w:right w:val="none" w:sz="0" w:space="0" w:color="auto"/>
      </w:divBdr>
    </w:div>
    <w:div w:id="1812285155">
      <w:bodyDiv w:val="1"/>
      <w:marLeft w:val="0"/>
      <w:marRight w:val="0"/>
      <w:marTop w:val="0"/>
      <w:marBottom w:val="0"/>
      <w:divBdr>
        <w:top w:val="none" w:sz="0" w:space="0" w:color="auto"/>
        <w:left w:val="none" w:sz="0" w:space="0" w:color="auto"/>
        <w:bottom w:val="none" w:sz="0" w:space="0" w:color="auto"/>
        <w:right w:val="none" w:sz="0" w:space="0" w:color="auto"/>
      </w:divBdr>
    </w:div>
    <w:div w:id="1903638471">
      <w:bodyDiv w:val="1"/>
      <w:marLeft w:val="0"/>
      <w:marRight w:val="0"/>
      <w:marTop w:val="0"/>
      <w:marBottom w:val="0"/>
      <w:divBdr>
        <w:top w:val="none" w:sz="0" w:space="0" w:color="auto"/>
        <w:left w:val="none" w:sz="0" w:space="0" w:color="auto"/>
        <w:bottom w:val="none" w:sz="0" w:space="0" w:color="auto"/>
        <w:right w:val="none" w:sz="0" w:space="0" w:color="auto"/>
      </w:divBdr>
    </w:div>
    <w:div w:id="1935355034">
      <w:bodyDiv w:val="1"/>
      <w:marLeft w:val="0"/>
      <w:marRight w:val="0"/>
      <w:marTop w:val="0"/>
      <w:marBottom w:val="0"/>
      <w:divBdr>
        <w:top w:val="none" w:sz="0" w:space="0" w:color="auto"/>
        <w:left w:val="none" w:sz="0" w:space="0" w:color="auto"/>
        <w:bottom w:val="none" w:sz="0" w:space="0" w:color="auto"/>
        <w:right w:val="none" w:sz="0" w:space="0" w:color="auto"/>
      </w:divBdr>
      <w:divsChild>
        <w:div w:id="135026657">
          <w:marLeft w:val="-240"/>
          <w:marRight w:val="-240"/>
          <w:marTop w:val="0"/>
          <w:marBottom w:val="0"/>
          <w:divBdr>
            <w:top w:val="none" w:sz="0" w:space="0" w:color="auto"/>
            <w:left w:val="none" w:sz="0" w:space="0" w:color="auto"/>
            <w:bottom w:val="none" w:sz="0" w:space="0" w:color="auto"/>
            <w:right w:val="none" w:sz="0" w:space="0" w:color="auto"/>
          </w:divBdr>
          <w:divsChild>
            <w:div w:id="1721897702">
              <w:marLeft w:val="0"/>
              <w:marRight w:val="0"/>
              <w:marTop w:val="0"/>
              <w:marBottom w:val="0"/>
              <w:divBdr>
                <w:top w:val="none" w:sz="0" w:space="0" w:color="auto"/>
                <w:left w:val="none" w:sz="0" w:space="0" w:color="auto"/>
                <w:bottom w:val="none" w:sz="0" w:space="0" w:color="auto"/>
                <w:right w:val="none" w:sz="0" w:space="0" w:color="auto"/>
              </w:divBdr>
              <w:divsChild>
                <w:div w:id="176398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248622">
          <w:marLeft w:val="0"/>
          <w:marRight w:val="0"/>
          <w:marTop w:val="0"/>
          <w:marBottom w:val="0"/>
          <w:divBdr>
            <w:top w:val="none" w:sz="0" w:space="0" w:color="auto"/>
            <w:left w:val="none" w:sz="0" w:space="0" w:color="auto"/>
            <w:bottom w:val="none" w:sz="0" w:space="0" w:color="auto"/>
            <w:right w:val="none" w:sz="0" w:space="0" w:color="auto"/>
          </w:divBdr>
        </w:div>
      </w:divsChild>
    </w:div>
    <w:div w:id="1937329148">
      <w:bodyDiv w:val="1"/>
      <w:marLeft w:val="0"/>
      <w:marRight w:val="0"/>
      <w:marTop w:val="0"/>
      <w:marBottom w:val="0"/>
      <w:divBdr>
        <w:top w:val="none" w:sz="0" w:space="0" w:color="auto"/>
        <w:left w:val="none" w:sz="0" w:space="0" w:color="auto"/>
        <w:bottom w:val="none" w:sz="0" w:space="0" w:color="auto"/>
        <w:right w:val="none" w:sz="0" w:space="0" w:color="auto"/>
      </w:divBdr>
    </w:div>
    <w:div w:id="2072381929">
      <w:bodyDiv w:val="1"/>
      <w:marLeft w:val="0"/>
      <w:marRight w:val="0"/>
      <w:marTop w:val="0"/>
      <w:marBottom w:val="0"/>
      <w:divBdr>
        <w:top w:val="none" w:sz="0" w:space="0" w:color="auto"/>
        <w:left w:val="none" w:sz="0" w:space="0" w:color="auto"/>
        <w:bottom w:val="none" w:sz="0" w:space="0" w:color="auto"/>
        <w:right w:val="none" w:sz="0" w:space="0" w:color="auto"/>
      </w:divBdr>
    </w:div>
    <w:div w:id="2091997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context.reverso.net/translation/english-arabic/manage+and+dispose+of+property"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tiff"/><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95522E-D206-734D-B855-82E16F22A4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17</Pages>
  <Words>5274</Words>
  <Characters>30062</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VIP</dc:creator>
  <cp:keywords/>
  <dc:description/>
  <cp:lastModifiedBy>Ounsi El Daif</cp:lastModifiedBy>
  <cp:revision>4</cp:revision>
  <dcterms:created xsi:type="dcterms:W3CDTF">2020-11-03T14:54:00Z</dcterms:created>
  <dcterms:modified xsi:type="dcterms:W3CDTF">2020-11-10T16:36:00Z</dcterms:modified>
</cp:coreProperties>
</file>